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782" w:rsidRPr="00793F21" w:rsidRDefault="00A72B66" w:rsidP="006D69FA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3F21">
        <w:rPr>
          <w:rFonts w:ascii="Times New Roman" w:hAnsi="Times New Roman"/>
          <w:sz w:val="24"/>
          <w:szCs w:val="24"/>
        </w:rPr>
        <w:t>МБУДО г. Новосибирска «Дом детского творчества им. В. Дубинина»</w:t>
      </w:r>
    </w:p>
    <w:p w:rsidR="006D69FA" w:rsidRPr="00793F21" w:rsidRDefault="006D69FA" w:rsidP="006D69FA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2B66" w:rsidRPr="00793F21" w:rsidRDefault="00A72B66" w:rsidP="006D69FA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3F21">
        <w:rPr>
          <w:rFonts w:ascii="Times New Roman" w:hAnsi="Times New Roman"/>
          <w:b/>
          <w:sz w:val="24"/>
          <w:szCs w:val="24"/>
        </w:rPr>
        <w:t xml:space="preserve">Результативность реализации </w:t>
      </w:r>
      <w:r w:rsidR="00793F21" w:rsidRPr="00793F21">
        <w:rPr>
          <w:rFonts w:ascii="Times New Roman" w:hAnsi="Times New Roman"/>
          <w:b/>
          <w:sz w:val="24"/>
          <w:szCs w:val="24"/>
        </w:rPr>
        <w:t>дополнительной общеобразовательной программы «</w:t>
      </w:r>
      <w:proofErr w:type="spellStart"/>
      <w:r w:rsidR="00793F21" w:rsidRPr="00793F21">
        <w:rPr>
          <w:rFonts w:ascii="Times New Roman" w:hAnsi="Times New Roman"/>
          <w:b/>
          <w:sz w:val="24"/>
          <w:szCs w:val="24"/>
        </w:rPr>
        <w:t>Семицветик</w:t>
      </w:r>
      <w:proofErr w:type="spellEnd"/>
      <w:r w:rsidR="00793F21" w:rsidRPr="00793F21">
        <w:rPr>
          <w:rFonts w:ascii="Times New Roman" w:hAnsi="Times New Roman"/>
          <w:b/>
          <w:sz w:val="24"/>
          <w:szCs w:val="24"/>
        </w:rPr>
        <w:t>» для детей с инвалидностью, статусом ограниченные возможности здоровья</w:t>
      </w:r>
    </w:p>
    <w:p w:rsidR="00793F21" w:rsidRPr="00793F21" w:rsidRDefault="00793F21" w:rsidP="006D69FA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DED" w:rsidRPr="00793F21" w:rsidRDefault="00793F21" w:rsidP="00DE2DED">
      <w:pPr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3F21">
        <w:rPr>
          <w:rFonts w:ascii="Times New Roman" w:hAnsi="Times New Roman"/>
          <w:sz w:val="24"/>
          <w:szCs w:val="24"/>
        </w:rPr>
        <w:t xml:space="preserve">А. В. </w:t>
      </w:r>
      <w:proofErr w:type="spellStart"/>
      <w:r w:rsidR="00DE2DED" w:rsidRPr="00793F21">
        <w:rPr>
          <w:rFonts w:ascii="Times New Roman" w:hAnsi="Times New Roman"/>
          <w:sz w:val="24"/>
          <w:szCs w:val="24"/>
        </w:rPr>
        <w:t>Жеребненко</w:t>
      </w:r>
      <w:proofErr w:type="spellEnd"/>
      <w:r w:rsidRPr="00793F21">
        <w:rPr>
          <w:rFonts w:ascii="Times New Roman" w:hAnsi="Times New Roman"/>
          <w:sz w:val="24"/>
          <w:szCs w:val="24"/>
        </w:rPr>
        <w:t>, педагог дополнительного образования</w:t>
      </w:r>
      <w:r w:rsidR="00DE2DED" w:rsidRPr="00793F21">
        <w:rPr>
          <w:rFonts w:ascii="Times New Roman" w:hAnsi="Times New Roman"/>
          <w:sz w:val="24"/>
          <w:szCs w:val="24"/>
        </w:rPr>
        <w:t xml:space="preserve"> </w:t>
      </w:r>
    </w:p>
    <w:p w:rsidR="00A72B66" w:rsidRDefault="00A72B66" w:rsidP="006D69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6792" w:rsidRDefault="00A56792" w:rsidP="00A56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6792">
        <w:rPr>
          <w:rFonts w:ascii="Times New Roman" w:hAnsi="Times New Roman"/>
          <w:sz w:val="24"/>
          <w:szCs w:val="24"/>
        </w:rPr>
        <w:t>Результативность</w:t>
      </w:r>
      <w:r>
        <w:rPr>
          <w:rFonts w:ascii="Times New Roman" w:hAnsi="Times New Roman"/>
          <w:sz w:val="24"/>
          <w:szCs w:val="24"/>
        </w:rPr>
        <w:t xml:space="preserve"> реализации дополнительной общеобразовательной программы «</w:t>
      </w:r>
      <w:proofErr w:type="spellStart"/>
      <w:r>
        <w:rPr>
          <w:rFonts w:ascii="Times New Roman" w:hAnsi="Times New Roman"/>
          <w:sz w:val="24"/>
          <w:szCs w:val="24"/>
        </w:rPr>
        <w:t>Семицветик</w:t>
      </w:r>
      <w:proofErr w:type="spellEnd"/>
      <w:r>
        <w:rPr>
          <w:rFonts w:ascii="Times New Roman" w:hAnsi="Times New Roman"/>
          <w:sz w:val="24"/>
          <w:szCs w:val="24"/>
        </w:rPr>
        <w:t xml:space="preserve">» подтверждена в процессе мониторинговой диагностики по широкому ряду критериев и показателей. </w:t>
      </w:r>
    </w:p>
    <w:p w:rsidR="0040292D" w:rsidRPr="0040292D" w:rsidRDefault="0040292D" w:rsidP="00A56792">
      <w:pPr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793F21" w:rsidRDefault="00663552" w:rsidP="00663552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792">
        <w:rPr>
          <w:rFonts w:ascii="Times New Roman" w:hAnsi="Times New Roman"/>
          <w:b/>
          <w:sz w:val="24"/>
          <w:szCs w:val="24"/>
        </w:rPr>
        <w:t>Востребованность программы в социуме</w:t>
      </w:r>
      <w:r>
        <w:rPr>
          <w:rFonts w:ascii="Times New Roman" w:hAnsi="Times New Roman"/>
          <w:sz w:val="24"/>
          <w:szCs w:val="24"/>
        </w:rPr>
        <w:t>: постоянный рост количества и стабильность состава детского творческого объединения</w:t>
      </w:r>
      <w:r w:rsidR="00AD5225">
        <w:rPr>
          <w:rFonts w:ascii="Times New Roman" w:hAnsi="Times New Roman"/>
          <w:sz w:val="24"/>
          <w:szCs w:val="24"/>
        </w:rPr>
        <w:t>,</w:t>
      </w:r>
      <w:r w:rsidR="00227B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котором реализуется ДООП</w:t>
      </w:r>
      <w:r w:rsidR="00AD5225">
        <w:rPr>
          <w:rFonts w:ascii="Times New Roman" w:hAnsi="Times New Roman"/>
          <w:sz w:val="24"/>
          <w:szCs w:val="24"/>
        </w:rPr>
        <w:t xml:space="preserve"> (диаграмма 1)</w:t>
      </w:r>
      <w:r>
        <w:rPr>
          <w:rFonts w:ascii="Times New Roman" w:hAnsi="Times New Roman"/>
          <w:sz w:val="24"/>
          <w:szCs w:val="24"/>
        </w:rPr>
        <w:t xml:space="preserve">; высокая степень удовлетворенности родителей (законных представителей) </w:t>
      </w:r>
      <w:r w:rsidR="00686B35">
        <w:rPr>
          <w:rFonts w:ascii="Times New Roman" w:hAnsi="Times New Roman"/>
          <w:sz w:val="24"/>
          <w:szCs w:val="24"/>
        </w:rPr>
        <w:t xml:space="preserve">качеством организации </w:t>
      </w:r>
      <w:r>
        <w:rPr>
          <w:rFonts w:ascii="Times New Roman" w:hAnsi="Times New Roman"/>
          <w:sz w:val="24"/>
          <w:szCs w:val="24"/>
        </w:rPr>
        <w:t>образовательн</w:t>
      </w:r>
      <w:r w:rsidR="00686B35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процесс</w:t>
      </w:r>
      <w:r w:rsidR="00686B35">
        <w:rPr>
          <w:rFonts w:ascii="Times New Roman" w:hAnsi="Times New Roman"/>
          <w:sz w:val="24"/>
          <w:szCs w:val="24"/>
        </w:rPr>
        <w:t>а</w:t>
      </w:r>
      <w:r w:rsidR="00227B5C">
        <w:rPr>
          <w:rFonts w:ascii="Times New Roman" w:hAnsi="Times New Roman"/>
          <w:sz w:val="24"/>
          <w:szCs w:val="24"/>
        </w:rPr>
        <w:t xml:space="preserve"> (</w:t>
      </w:r>
      <w:r w:rsidR="007C1911">
        <w:rPr>
          <w:rFonts w:ascii="Times New Roman" w:hAnsi="Times New Roman"/>
          <w:sz w:val="24"/>
          <w:szCs w:val="24"/>
        </w:rPr>
        <w:t>таблица 1</w:t>
      </w:r>
      <w:r w:rsidR="00227B5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7C1911" w:rsidRDefault="007C1911" w:rsidP="007C1911">
      <w:pPr>
        <w:pStyle w:val="a4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/>
          <w:i/>
        </w:rPr>
      </w:pPr>
      <w:r w:rsidRPr="007C1911">
        <w:rPr>
          <w:rFonts w:ascii="Times New Roman" w:hAnsi="Times New Roman"/>
          <w:i/>
        </w:rPr>
        <w:t>Диаграмма 1</w:t>
      </w:r>
    </w:p>
    <w:p w:rsidR="007C1911" w:rsidRPr="007C1911" w:rsidRDefault="007C1911" w:rsidP="007C191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Анализ состава обучающихся </w:t>
      </w:r>
    </w:p>
    <w:p w:rsidR="00663552" w:rsidRPr="00DD7715" w:rsidRDefault="00663552" w:rsidP="0066355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705350" cy="23241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63552" w:rsidRDefault="00E61C6A" w:rsidP="00E61C6A">
      <w:pPr>
        <w:pStyle w:val="a4"/>
        <w:spacing w:after="0" w:line="240" w:lineRule="auto"/>
        <w:ind w:left="1069"/>
        <w:jc w:val="right"/>
        <w:rPr>
          <w:rFonts w:ascii="Times New Roman" w:hAnsi="Times New Roman"/>
          <w:i/>
        </w:rPr>
      </w:pPr>
      <w:r w:rsidRPr="00E61C6A">
        <w:rPr>
          <w:rFonts w:ascii="Times New Roman" w:hAnsi="Times New Roman"/>
          <w:i/>
        </w:rPr>
        <w:t>Таблица 1</w:t>
      </w:r>
    </w:p>
    <w:p w:rsidR="00E61C6A" w:rsidRDefault="00E61C6A" w:rsidP="00E61C6A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Удовлетворенность родителей качеством</w:t>
      </w:r>
      <w:r w:rsidR="00686B35">
        <w:rPr>
          <w:rFonts w:ascii="Times New Roman" w:hAnsi="Times New Roman"/>
          <w:i/>
        </w:rPr>
        <w:t xml:space="preserve"> организации</w:t>
      </w:r>
      <w:r>
        <w:rPr>
          <w:rFonts w:ascii="Times New Roman" w:hAnsi="Times New Roman"/>
          <w:i/>
        </w:rPr>
        <w:t xml:space="preserve"> дополнительного образования</w:t>
      </w:r>
    </w:p>
    <w:p w:rsidR="00E61C6A" w:rsidRDefault="00E61C6A" w:rsidP="00E61C6A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(данные анонимного опроса, проведенного в мае 2020г., количество участников – 30 чел.)</w:t>
      </w:r>
    </w:p>
    <w:p w:rsidR="00E61C6A" w:rsidRPr="00E61C6A" w:rsidRDefault="00E61C6A" w:rsidP="00E61C6A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  <w:sz w:val="16"/>
          <w:szCs w:val="1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524"/>
        <w:gridCol w:w="992"/>
        <w:gridCol w:w="1134"/>
        <w:gridCol w:w="1243"/>
        <w:gridCol w:w="1018"/>
      </w:tblGrid>
      <w:tr w:rsidR="00E61C6A" w:rsidTr="00042452">
        <w:tc>
          <w:tcPr>
            <w:tcW w:w="5524" w:type="dxa"/>
            <w:vMerge w:val="restart"/>
            <w:vAlign w:val="center"/>
          </w:tcPr>
          <w:p w:rsidR="00E61C6A" w:rsidRPr="00E61C6A" w:rsidRDefault="00E61C6A" w:rsidP="000424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</w:t>
            </w:r>
            <w:r w:rsidR="00042452">
              <w:rPr>
                <w:rFonts w:ascii="Times New Roman" w:hAnsi="Times New Roman"/>
              </w:rPr>
              <w:t xml:space="preserve"> удовлетворенности</w:t>
            </w:r>
          </w:p>
        </w:tc>
        <w:tc>
          <w:tcPr>
            <w:tcW w:w="4387" w:type="dxa"/>
            <w:gridSpan w:val="4"/>
          </w:tcPr>
          <w:p w:rsidR="00E61C6A" w:rsidRPr="00E61C6A" w:rsidRDefault="00FD2B39" w:rsidP="00E61C6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и </w:t>
            </w:r>
            <w:r w:rsidR="00E61C6A">
              <w:rPr>
                <w:rFonts w:ascii="Times New Roman" w:hAnsi="Times New Roman"/>
              </w:rPr>
              <w:t>% соотношение оценок по  уровням удовлетворенности</w:t>
            </w:r>
          </w:p>
        </w:tc>
      </w:tr>
      <w:tr w:rsidR="00E61C6A" w:rsidTr="00E61C6A">
        <w:tc>
          <w:tcPr>
            <w:tcW w:w="5524" w:type="dxa"/>
            <w:vMerge/>
          </w:tcPr>
          <w:p w:rsidR="00E61C6A" w:rsidRPr="00E61C6A" w:rsidRDefault="00E61C6A" w:rsidP="00E61C6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61C6A" w:rsidRPr="00E61C6A" w:rsidRDefault="00E61C6A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</w:t>
            </w:r>
          </w:p>
        </w:tc>
        <w:tc>
          <w:tcPr>
            <w:tcW w:w="1134" w:type="dxa"/>
          </w:tcPr>
          <w:p w:rsidR="00E61C6A" w:rsidRPr="00E61C6A" w:rsidRDefault="00E61C6A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  <w:tc>
          <w:tcPr>
            <w:tcW w:w="1243" w:type="dxa"/>
          </w:tcPr>
          <w:p w:rsidR="00E61C6A" w:rsidRPr="00E61C6A" w:rsidRDefault="00E61C6A" w:rsidP="00686B3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</w:t>
            </w:r>
          </w:p>
        </w:tc>
        <w:tc>
          <w:tcPr>
            <w:tcW w:w="1018" w:type="dxa"/>
          </w:tcPr>
          <w:p w:rsidR="00E61C6A" w:rsidRPr="00E61C6A" w:rsidRDefault="00E61C6A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</w:tr>
      <w:tr w:rsidR="00042452" w:rsidTr="00FD2B39">
        <w:trPr>
          <w:trHeight w:val="289"/>
        </w:trPr>
        <w:tc>
          <w:tcPr>
            <w:tcW w:w="5524" w:type="dxa"/>
          </w:tcPr>
          <w:p w:rsidR="00042452" w:rsidRPr="00042452" w:rsidRDefault="00042452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</w:rPr>
            </w:pPr>
            <w:r w:rsidRPr="00042452">
              <w:rPr>
                <w:rFonts w:ascii="Times New Roman" w:hAnsi="Times New Roman"/>
                <w:color w:val="000000"/>
                <w:w w:val="105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по</w:t>
            </w:r>
            <w:r w:rsidRPr="00042452">
              <w:rPr>
                <w:rFonts w:ascii="Times New Roman" w:hAnsi="Times New Roman"/>
                <w:color w:val="000000"/>
                <w:w w:val="99"/>
              </w:rPr>
              <w:t>л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5"/>
              </w:rPr>
              <w:t>я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сть</w:t>
            </w:r>
            <w:r w:rsidRPr="00042452">
              <w:rPr>
                <w:rFonts w:ascii="Times New Roman" w:hAnsi="Times New Roman"/>
                <w:color w:val="000000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упп</w:t>
            </w:r>
            <w:r w:rsidRPr="00042452">
              <w:rPr>
                <w:rFonts w:ascii="Times New Roman" w:hAnsi="Times New Roman"/>
                <w:color w:val="000000"/>
              </w:rPr>
              <w:t>ы</w:t>
            </w:r>
          </w:p>
        </w:tc>
        <w:tc>
          <w:tcPr>
            <w:tcW w:w="992" w:type="dxa"/>
          </w:tcPr>
          <w:p w:rsidR="00042452" w:rsidRPr="00E61C6A" w:rsidRDefault="00042452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042452" w:rsidRPr="00E61C6A" w:rsidRDefault="00042452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3" w:type="dxa"/>
          </w:tcPr>
          <w:p w:rsidR="00042452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4/13%</w:t>
            </w:r>
          </w:p>
        </w:tc>
        <w:tc>
          <w:tcPr>
            <w:tcW w:w="1018" w:type="dxa"/>
          </w:tcPr>
          <w:p w:rsidR="00042452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26/87%</w:t>
            </w:r>
          </w:p>
        </w:tc>
      </w:tr>
      <w:tr w:rsidR="00FD2B39" w:rsidTr="00E61C6A">
        <w:tc>
          <w:tcPr>
            <w:tcW w:w="5524" w:type="dxa"/>
          </w:tcPr>
          <w:p w:rsidR="00FD2B39" w:rsidRPr="00042452" w:rsidRDefault="00FD2B39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4"/>
              </w:rPr>
            </w:pPr>
            <w:r w:rsidRPr="00042452">
              <w:rPr>
                <w:rFonts w:ascii="Times New Roman" w:hAnsi="Times New Roman"/>
                <w:color w:val="000000"/>
                <w:spacing w:val="1"/>
                <w:w w:val="99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spacing w:val="-1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ь</w:t>
            </w:r>
            <w:r w:rsidRPr="0004245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п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spacing w:val="1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ст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spacing w:val="-2"/>
                <w:w w:val="104"/>
              </w:rPr>
              <w:t>п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spacing w:val="-2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spacing w:val="-1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10"/>
              </w:rPr>
              <w:t>ч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spacing w:val="-1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ки</w:t>
            </w:r>
            <w:r w:rsidRPr="00042452">
              <w:rPr>
                <w:rFonts w:ascii="Times New Roman" w:hAnsi="Times New Roman"/>
                <w:color w:val="000000"/>
                <w:w w:val="107"/>
              </w:rPr>
              <w:t>х</w:t>
            </w:r>
            <w:r w:rsidRPr="00042452">
              <w:rPr>
                <w:rFonts w:ascii="Times New Roman" w:hAnsi="Times New Roman"/>
                <w:color w:val="000000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</w:p>
        </w:tc>
        <w:tc>
          <w:tcPr>
            <w:tcW w:w="992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3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2/7%</w:t>
            </w:r>
          </w:p>
        </w:tc>
        <w:tc>
          <w:tcPr>
            <w:tcW w:w="1018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28/98%</w:t>
            </w:r>
          </w:p>
        </w:tc>
      </w:tr>
      <w:tr w:rsidR="00FD2B39" w:rsidTr="00E61C6A">
        <w:tc>
          <w:tcPr>
            <w:tcW w:w="5524" w:type="dxa"/>
          </w:tcPr>
          <w:p w:rsidR="00FD2B39" w:rsidRPr="00042452" w:rsidRDefault="00FD2B39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3"/>
              </w:rPr>
            </w:pP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ше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5"/>
              </w:rPr>
              <w:t>я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99"/>
              </w:rPr>
              <w:t>б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п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spacing w:val="-2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</w:p>
        </w:tc>
        <w:tc>
          <w:tcPr>
            <w:tcW w:w="992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3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18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30/100%</w:t>
            </w:r>
          </w:p>
        </w:tc>
      </w:tr>
      <w:tr w:rsidR="00FD2B39" w:rsidTr="00E61C6A">
        <w:tc>
          <w:tcPr>
            <w:tcW w:w="5524" w:type="dxa"/>
          </w:tcPr>
          <w:p w:rsidR="00FD2B39" w:rsidRPr="00042452" w:rsidRDefault="00FD2B39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5"/>
              </w:rPr>
            </w:pP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ше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5"/>
              </w:rPr>
              <w:t>я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99"/>
              </w:rPr>
              <w:t>б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spacing w:val="1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spacing w:val="-1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3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10"/>
              </w:rPr>
              <w:t>ч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</w:rPr>
              <w:t>щ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1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w w:val="105"/>
              </w:rPr>
              <w:t>я</w:t>
            </w:r>
          </w:p>
        </w:tc>
        <w:tc>
          <w:tcPr>
            <w:tcW w:w="992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3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7/23%</w:t>
            </w:r>
          </w:p>
        </w:tc>
        <w:tc>
          <w:tcPr>
            <w:tcW w:w="1018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23/77%</w:t>
            </w:r>
          </w:p>
        </w:tc>
      </w:tr>
      <w:tr w:rsidR="00FD2B39" w:rsidTr="00E61C6A">
        <w:tc>
          <w:tcPr>
            <w:tcW w:w="5524" w:type="dxa"/>
          </w:tcPr>
          <w:p w:rsidR="00FD2B39" w:rsidRPr="00042452" w:rsidRDefault="00FD2B39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rPr>
                <w:rFonts w:ascii="Times New Roman" w:hAnsi="Times New Roman"/>
                <w:color w:val="000000"/>
                <w:w w:val="103"/>
              </w:rPr>
            </w:pPr>
            <w:r w:rsidRPr="00042452">
              <w:rPr>
                <w:rFonts w:ascii="Times New Roman" w:hAnsi="Times New Roman"/>
                <w:color w:val="000000"/>
                <w:spacing w:val="1"/>
                <w:w w:val="99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spacing w:val="-1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ь</w:t>
            </w:r>
            <w:r w:rsidRPr="0004245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99"/>
              </w:rPr>
              <w:t>б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п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spacing w:val="-1"/>
                <w:w w:val="110"/>
              </w:rPr>
              <w:t>ч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ст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ст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ф</w:t>
            </w:r>
            <w:r w:rsidRPr="00042452">
              <w:rPr>
                <w:rFonts w:ascii="Times New Roman" w:hAnsi="Times New Roman"/>
                <w:color w:val="000000"/>
                <w:spacing w:val="-1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з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ц</w:t>
            </w:r>
            <w:r w:rsidRPr="00042452">
              <w:rPr>
                <w:rFonts w:ascii="Times New Roman" w:hAnsi="Times New Roman"/>
                <w:color w:val="000000"/>
                <w:spacing w:val="-1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</w:p>
        </w:tc>
        <w:tc>
          <w:tcPr>
            <w:tcW w:w="992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8/27%</w:t>
            </w:r>
          </w:p>
        </w:tc>
        <w:tc>
          <w:tcPr>
            <w:tcW w:w="1243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12/40%</w:t>
            </w:r>
          </w:p>
        </w:tc>
        <w:tc>
          <w:tcPr>
            <w:tcW w:w="1018" w:type="dxa"/>
          </w:tcPr>
          <w:p w:rsidR="00FD2B39" w:rsidRPr="00E61C6A" w:rsidRDefault="00966587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20/80%</w:t>
            </w:r>
          </w:p>
        </w:tc>
      </w:tr>
      <w:tr w:rsidR="00FD2B39" w:rsidTr="00E61C6A">
        <w:tc>
          <w:tcPr>
            <w:tcW w:w="5524" w:type="dxa"/>
          </w:tcPr>
          <w:p w:rsidR="00FD2B39" w:rsidRPr="00042452" w:rsidRDefault="00FD2B39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95"/>
              </w:rPr>
            </w:pP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з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ц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1"/>
                <w:w w:val="105"/>
              </w:rPr>
              <w:t>я</w:t>
            </w:r>
            <w:r w:rsidRPr="00042452">
              <w:rPr>
                <w:rFonts w:ascii="Times New Roman" w:hAnsi="Times New Roman"/>
                <w:color w:val="000000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  <w:r w:rsidRPr="00042452">
              <w:rPr>
                <w:rFonts w:ascii="Times New Roman" w:hAnsi="Times New Roman"/>
                <w:color w:val="000000"/>
              </w:rPr>
              <w:t>ы</w:t>
            </w:r>
            <w:r w:rsidRPr="00042452">
              <w:rPr>
                <w:rFonts w:ascii="Times New Roman" w:hAnsi="Times New Roman"/>
                <w:color w:val="000000"/>
                <w:w w:val="107"/>
              </w:rPr>
              <w:t>х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99"/>
              </w:rPr>
              <w:t>л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ьт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</w:rPr>
              <w:t>ы</w:t>
            </w:r>
            <w:r w:rsidRPr="00042452">
              <w:rPr>
                <w:rFonts w:ascii="Times New Roman" w:hAnsi="Times New Roman"/>
                <w:color w:val="000000"/>
                <w:w w:val="107"/>
              </w:rPr>
              <w:t>х</w:t>
            </w:r>
            <w:r w:rsidRPr="0004245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  <w:r w:rsidRPr="00042452">
              <w:rPr>
                <w:rFonts w:ascii="Times New Roman" w:hAnsi="Times New Roman"/>
                <w:color w:val="000000"/>
              </w:rPr>
              <w:t>ы</w:t>
            </w:r>
            <w:r w:rsidRPr="00042452">
              <w:rPr>
                <w:rFonts w:ascii="Times New Roman" w:hAnsi="Times New Roman"/>
                <w:color w:val="000000"/>
                <w:w w:val="107"/>
              </w:rPr>
              <w:t>х</w:t>
            </w:r>
            <w:r w:rsidRPr="0004245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spacing w:val="-1"/>
                <w:w w:val="104"/>
              </w:rPr>
              <w:t>п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95"/>
              </w:rPr>
              <w:t>мм</w:t>
            </w:r>
          </w:p>
        </w:tc>
        <w:tc>
          <w:tcPr>
            <w:tcW w:w="992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D2B39" w:rsidRPr="00E61C6A" w:rsidRDefault="00FD2B39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3" w:type="dxa"/>
          </w:tcPr>
          <w:p w:rsidR="00FD2B39" w:rsidRPr="00E61C6A" w:rsidRDefault="00686B35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3/10%</w:t>
            </w:r>
          </w:p>
        </w:tc>
        <w:tc>
          <w:tcPr>
            <w:tcW w:w="1018" w:type="dxa"/>
          </w:tcPr>
          <w:p w:rsidR="00FD2B39" w:rsidRPr="00E61C6A" w:rsidRDefault="00686B35" w:rsidP="00FD2B3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27/90%</w:t>
            </w:r>
          </w:p>
        </w:tc>
      </w:tr>
      <w:tr w:rsidR="00244168" w:rsidTr="00E61C6A">
        <w:tc>
          <w:tcPr>
            <w:tcW w:w="5524" w:type="dxa"/>
          </w:tcPr>
          <w:p w:rsidR="00244168" w:rsidRPr="00042452" w:rsidRDefault="00244168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82"/>
              </w:rPr>
            </w:pP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12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spacing w:val="1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з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ц</w:t>
            </w:r>
            <w:r w:rsidRPr="00042452">
              <w:rPr>
                <w:rFonts w:ascii="Times New Roman" w:hAnsi="Times New Roman"/>
                <w:color w:val="000000"/>
                <w:spacing w:val="-1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  <w:spacing w:val="-1"/>
                <w:w w:val="105"/>
              </w:rPr>
              <w:t>я</w:t>
            </w:r>
            <w:r w:rsidRPr="00042452">
              <w:rPr>
                <w:rFonts w:ascii="Times New Roman" w:hAnsi="Times New Roman"/>
                <w:color w:val="000000"/>
                <w:spacing w:val="2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w w:val="102"/>
              </w:rPr>
              <w:t>нц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е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  <w:r w:rsidRPr="00042452">
              <w:rPr>
                <w:rFonts w:ascii="Times New Roman" w:hAnsi="Times New Roman"/>
                <w:color w:val="000000"/>
                <w:w w:val="83"/>
              </w:rPr>
              <w:t>,</w:t>
            </w:r>
            <w:r w:rsidRPr="00042452">
              <w:rPr>
                <w:rFonts w:ascii="Times New Roman" w:hAnsi="Times New Roman"/>
                <w:color w:val="000000"/>
                <w:spacing w:val="23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042452">
              <w:rPr>
                <w:rFonts w:ascii="Times New Roman" w:hAnsi="Times New Roman"/>
                <w:color w:val="000000"/>
              </w:rPr>
              <w:t>ы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ст</w:t>
            </w:r>
            <w:r w:rsidRPr="00042452">
              <w:rPr>
                <w:rFonts w:ascii="Times New Roman" w:hAnsi="Times New Roman"/>
                <w:color w:val="000000"/>
                <w:w w:val="101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во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83"/>
              </w:rPr>
              <w:t>,</w:t>
            </w:r>
            <w:r w:rsidRPr="00042452">
              <w:rPr>
                <w:rFonts w:ascii="Times New Roman" w:hAnsi="Times New Roman"/>
                <w:color w:val="000000"/>
                <w:spacing w:val="21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spacing w:val="1"/>
                <w:w w:val="104"/>
              </w:rPr>
              <w:t>о</w:t>
            </w:r>
            <w:r w:rsidRPr="00042452">
              <w:rPr>
                <w:rFonts w:ascii="Times New Roman" w:hAnsi="Times New Roman"/>
                <w:color w:val="000000"/>
                <w:spacing w:val="-1"/>
                <w:w w:val="102"/>
              </w:rPr>
              <w:t>н</w:t>
            </w:r>
            <w:r w:rsidRPr="00042452">
              <w:rPr>
                <w:rFonts w:ascii="Times New Roman" w:hAnsi="Times New Roman"/>
                <w:color w:val="000000"/>
                <w:spacing w:val="1"/>
                <w:w w:val="103"/>
              </w:rPr>
              <w:t>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042452">
              <w:rPr>
                <w:rFonts w:ascii="Times New Roman" w:hAnsi="Times New Roman"/>
                <w:color w:val="000000"/>
                <w:w w:val="108"/>
              </w:rPr>
              <w:t>р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с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  <w:r w:rsidRPr="00042452">
              <w:rPr>
                <w:rFonts w:ascii="Times New Roman" w:hAnsi="Times New Roman"/>
                <w:color w:val="000000"/>
                <w:spacing w:val="22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3"/>
              </w:rPr>
              <w:t>и</w:t>
            </w:r>
            <w:r w:rsidRPr="00042452">
              <w:rPr>
                <w:rFonts w:ascii="Times New Roman" w:hAnsi="Times New Roman"/>
                <w:color w:val="000000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6"/>
              </w:rPr>
              <w:t>т</w:t>
            </w:r>
            <w:r w:rsidRPr="00042452">
              <w:rPr>
                <w:rFonts w:ascii="Times New Roman" w:hAnsi="Times New Roman"/>
                <w:color w:val="000000"/>
                <w:w w:val="82"/>
              </w:rPr>
              <w:t>.</w:t>
            </w:r>
            <w:r w:rsidRPr="00042452">
              <w:rPr>
                <w:rFonts w:ascii="Times New Roman" w:hAnsi="Times New Roman"/>
                <w:color w:val="000000"/>
                <w:spacing w:val="-1"/>
                <w:w w:val="95"/>
              </w:rPr>
              <w:t>д</w:t>
            </w:r>
            <w:r w:rsidRPr="00042452">
              <w:rPr>
                <w:rFonts w:ascii="Times New Roman" w:hAnsi="Times New Roman"/>
                <w:color w:val="000000"/>
                <w:w w:val="82"/>
              </w:rPr>
              <w:t>.</w:t>
            </w:r>
          </w:p>
        </w:tc>
        <w:tc>
          <w:tcPr>
            <w:tcW w:w="992" w:type="dxa"/>
          </w:tcPr>
          <w:p w:rsidR="00244168" w:rsidRPr="00E61C6A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244168" w:rsidRPr="00E61C6A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3" w:type="dxa"/>
          </w:tcPr>
          <w:p w:rsidR="00244168" w:rsidRPr="00E61C6A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4/13%</w:t>
            </w:r>
          </w:p>
        </w:tc>
        <w:tc>
          <w:tcPr>
            <w:tcW w:w="1018" w:type="dxa"/>
          </w:tcPr>
          <w:p w:rsidR="00244168" w:rsidRPr="00E61C6A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26/87%</w:t>
            </w:r>
          </w:p>
        </w:tc>
      </w:tr>
      <w:tr w:rsidR="00244168" w:rsidTr="00E61C6A">
        <w:tc>
          <w:tcPr>
            <w:tcW w:w="5524" w:type="dxa"/>
          </w:tcPr>
          <w:p w:rsidR="00244168" w:rsidRPr="00686B35" w:rsidRDefault="00244168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4"/>
              </w:rPr>
            </w:pP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рганизация 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мф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ртн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й и безо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п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асн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 xml:space="preserve">й для ребенка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браз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ательн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й среды</w:t>
            </w:r>
          </w:p>
        </w:tc>
        <w:tc>
          <w:tcPr>
            <w:tcW w:w="992" w:type="dxa"/>
          </w:tcPr>
          <w:p w:rsidR="00244168" w:rsidRPr="00686B35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0</w:t>
            </w:r>
          </w:p>
        </w:tc>
        <w:tc>
          <w:tcPr>
            <w:tcW w:w="1134" w:type="dxa"/>
          </w:tcPr>
          <w:p w:rsidR="00244168" w:rsidRPr="00686B35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</w:rPr>
              <w:t>3/10%</w:t>
            </w:r>
          </w:p>
        </w:tc>
        <w:tc>
          <w:tcPr>
            <w:tcW w:w="1243" w:type="dxa"/>
          </w:tcPr>
          <w:p w:rsidR="00244168" w:rsidRPr="00E61C6A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4/13%</w:t>
            </w:r>
          </w:p>
        </w:tc>
        <w:tc>
          <w:tcPr>
            <w:tcW w:w="1018" w:type="dxa"/>
          </w:tcPr>
          <w:p w:rsidR="00244168" w:rsidRPr="00686B35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</w:rPr>
              <w:t>23/77%</w:t>
            </w:r>
          </w:p>
        </w:tc>
      </w:tr>
      <w:tr w:rsidR="00966587" w:rsidTr="00E61C6A">
        <w:tc>
          <w:tcPr>
            <w:tcW w:w="5524" w:type="dxa"/>
          </w:tcPr>
          <w:p w:rsidR="00966587" w:rsidRPr="00686B35" w:rsidRDefault="00966587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Организация сотрудничества с родителями</w:t>
            </w:r>
          </w:p>
        </w:tc>
        <w:tc>
          <w:tcPr>
            <w:tcW w:w="992" w:type="dxa"/>
          </w:tcPr>
          <w:p w:rsidR="00966587" w:rsidRPr="00686B35" w:rsidRDefault="00966587" w:rsidP="0096658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0</w:t>
            </w:r>
          </w:p>
        </w:tc>
        <w:tc>
          <w:tcPr>
            <w:tcW w:w="1134" w:type="dxa"/>
          </w:tcPr>
          <w:p w:rsidR="00966587" w:rsidRPr="00686B35" w:rsidRDefault="00966587" w:rsidP="0096658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0</w:t>
            </w:r>
          </w:p>
        </w:tc>
        <w:tc>
          <w:tcPr>
            <w:tcW w:w="1243" w:type="dxa"/>
          </w:tcPr>
          <w:p w:rsidR="00966587" w:rsidRPr="00E61C6A" w:rsidRDefault="00966587" w:rsidP="0096658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3/10%</w:t>
            </w:r>
          </w:p>
        </w:tc>
        <w:tc>
          <w:tcPr>
            <w:tcW w:w="1018" w:type="dxa"/>
          </w:tcPr>
          <w:p w:rsidR="00966587" w:rsidRPr="00E61C6A" w:rsidRDefault="00966587" w:rsidP="0096658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27/90%</w:t>
            </w:r>
          </w:p>
        </w:tc>
      </w:tr>
      <w:tr w:rsidR="00244168" w:rsidTr="00E61C6A">
        <w:tc>
          <w:tcPr>
            <w:tcW w:w="5524" w:type="dxa"/>
          </w:tcPr>
          <w:p w:rsidR="00244168" w:rsidRPr="00686B35" w:rsidRDefault="00244168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М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атериальн</w:t>
            </w:r>
            <w:r>
              <w:rPr>
                <w:rFonts w:ascii="Times New Roman" w:hAnsi="Times New Roman"/>
                <w:color w:val="000000"/>
                <w:w w:val="104"/>
              </w:rPr>
              <w:t>ая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 xml:space="preserve"> баз</w:t>
            </w:r>
            <w:r>
              <w:rPr>
                <w:rFonts w:ascii="Times New Roman" w:hAnsi="Times New Roman"/>
                <w:color w:val="000000"/>
                <w:w w:val="104"/>
              </w:rPr>
              <w:t>а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 xml:space="preserve"> в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чреждении (ин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ентарь, расх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дные материалы, 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стюмы и т.д.)</w:t>
            </w:r>
          </w:p>
        </w:tc>
        <w:tc>
          <w:tcPr>
            <w:tcW w:w="992" w:type="dxa"/>
          </w:tcPr>
          <w:p w:rsidR="00244168" w:rsidRPr="00686B35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0</w:t>
            </w:r>
          </w:p>
        </w:tc>
        <w:tc>
          <w:tcPr>
            <w:tcW w:w="1134" w:type="dxa"/>
          </w:tcPr>
          <w:p w:rsidR="00244168" w:rsidRPr="00686B35" w:rsidRDefault="00B101E6" w:rsidP="00B101E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  <w:color w:val="000000"/>
                <w:w w:val="104"/>
              </w:rPr>
              <w:t>2/7%</w:t>
            </w:r>
          </w:p>
        </w:tc>
        <w:tc>
          <w:tcPr>
            <w:tcW w:w="1243" w:type="dxa"/>
          </w:tcPr>
          <w:p w:rsidR="00244168" w:rsidRPr="00686B35" w:rsidRDefault="00B101E6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</w:rPr>
              <w:t>12/40%</w:t>
            </w:r>
          </w:p>
        </w:tc>
        <w:tc>
          <w:tcPr>
            <w:tcW w:w="1018" w:type="dxa"/>
          </w:tcPr>
          <w:p w:rsidR="00244168" w:rsidRPr="00686B35" w:rsidRDefault="00B101E6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  <w:color w:val="000000"/>
                <w:w w:val="104"/>
              </w:rPr>
              <w:t>16/53%</w:t>
            </w:r>
          </w:p>
        </w:tc>
      </w:tr>
      <w:tr w:rsidR="00244168" w:rsidTr="00E61C6A">
        <w:tc>
          <w:tcPr>
            <w:tcW w:w="5524" w:type="dxa"/>
          </w:tcPr>
          <w:p w:rsidR="00244168" w:rsidRPr="00686B35" w:rsidRDefault="00244168" w:rsidP="00966587">
            <w:pPr>
              <w:widowControl w:val="0"/>
              <w:tabs>
                <w:tab w:val="left" w:pos="9355"/>
              </w:tabs>
              <w:spacing w:after="0" w:line="240" w:lineRule="auto"/>
              <w:ind w:left="22" w:right="133"/>
              <w:jc w:val="both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Добр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желательн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 xml:space="preserve">сть и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ежли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сть раб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тник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ов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 xml:space="preserve"> образо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в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ательн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г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о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 xml:space="preserve"> </w:t>
            </w:r>
            <w:r w:rsidRPr="00042452">
              <w:rPr>
                <w:rFonts w:ascii="Times New Roman" w:hAnsi="Times New Roman"/>
                <w:color w:val="000000"/>
                <w:w w:val="104"/>
              </w:rPr>
              <w:t>у</w:t>
            </w:r>
            <w:r w:rsidRPr="00686B35">
              <w:rPr>
                <w:rFonts w:ascii="Times New Roman" w:hAnsi="Times New Roman"/>
                <w:color w:val="000000"/>
                <w:w w:val="104"/>
              </w:rPr>
              <w:t>чреждения.</w:t>
            </w:r>
          </w:p>
        </w:tc>
        <w:tc>
          <w:tcPr>
            <w:tcW w:w="992" w:type="dxa"/>
          </w:tcPr>
          <w:p w:rsidR="00244168" w:rsidRPr="00686B35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0</w:t>
            </w:r>
          </w:p>
        </w:tc>
        <w:tc>
          <w:tcPr>
            <w:tcW w:w="1134" w:type="dxa"/>
          </w:tcPr>
          <w:p w:rsidR="00244168" w:rsidRPr="00686B35" w:rsidRDefault="00244168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 w:rsidRPr="00686B35">
              <w:rPr>
                <w:rFonts w:ascii="Times New Roman" w:hAnsi="Times New Roman"/>
                <w:color w:val="000000"/>
                <w:w w:val="104"/>
              </w:rPr>
              <w:t>0</w:t>
            </w:r>
          </w:p>
        </w:tc>
        <w:tc>
          <w:tcPr>
            <w:tcW w:w="1243" w:type="dxa"/>
          </w:tcPr>
          <w:p w:rsidR="00244168" w:rsidRPr="00686B35" w:rsidRDefault="00B101E6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  <w:color w:val="000000"/>
                <w:w w:val="104"/>
              </w:rPr>
              <w:t>1/3%</w:t>
            </w:r>
          </w:p>
        </w:tc>
        <w:tc>
          <w:tcPr>
            <w:tcW w:w="1018" w:type="dxa"/>
          </w:tcPr>
          <w:p w:rsidR="00244168" w:rsidRPr="00686B35" w:rsidRDefault="00B101E6" w:rsidP="002441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w w:val="104"/>
              </w:rPr>
            </w:pPr>
            <w:r>
              <w:rPr>
                <w:rFonts w:ascii="Times New Roman" w:hAnsi="Times New Roman"/>
                <w:color w:val="000000"/>
                <w:w w:val="104"/>
              </w:rPr>
              <w:t>29/97%</w:t>
            </w:r>
          </w:p>
        </w:tc>
      </w:tr>
    </w:tbl>
    <w:p w:rsidR="00E61C6A" w:rsidRPr="00E61C6A" w:rsidRDefault="00E61C6A" w:rsidP="00E61C6A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</w:rPr>
      </w:pPr>
    </w:p>
    <w:p w:rsidR="00E92C90" w:rsidRPr="006D69FA" w:rsidRDefault="007868AD" w:rsidP="00E92C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7868AD">
        <w:rPr>
          <w:rFonts w:ascii="Times New Roman" w:hAnsi="Times New Roman"/>
          <w:b/>
          <w:sz w:val="24"/>
          <w:szCs w:val="24"/>
        </w:rPr>
        <w:t>Выраженная положительная динамика в развитии социальных компетенций учащихся.</w:t>
      </w:r>
      <w:r>
        <w:rPr>
          <w:rFonts w:ascii="Times New Roman" w:hAnsi="Times New Roman"/>
          <w:sz w:val="24"/>
          <w:szCs w:val="24"/>
        </w:rPr>
        <w:t xml:space="preserve">  </w:t>
      </w:r>
      <w:r w:rsidR="00FB2518">
        <w:rPr>
          <w:rFonts w:ascii="Times New Roman" w:hAnsi="Times New Roman"/>
          <w:sz w:val="24"/>
          <w:szCs w:val="24"/>
        </w:rPr>
        <w:t>Подтверждением</w:t>
      </w:r>
      <w:r>
        <w:rPr>
          <w:rFonts w:ascii="Times New Roman" w:hAnsi="Times New Roman"/>
          <w:sz w:val="24"/>
          <w:szCs w:val="24"/>
        </w:rPr>
        <w:t xml:space="preserve">, может служить </w:t>
      </w:r>
      <w:r w:rsidRPr="005F1AC9">
        <w:rPr>
          <w:rFonts w:ascii="Times New Roman" w:hAnsi="Times New Roman"/>
          <w:b/>
          <w:sz w:val="24"/>
          <w:szCs w:val="24"/>
        </w:rPr>
        <w:t xml:space="preserve">диагностика </w:t>
      </w:r>
      <w:r w:rsidR="00E92C90" w:rsidRPr="005F1AC9">
        <w:rPr>
          <w:rFonts w:ascii="Times New Roman" w:hAnsi="Times New Roman"/>
          <w:b/>
          <w:sz w:val="24"/>
          <w:szCs w:val="24"/>
        </w:rPr>
        <w:t>степени</w:t>
      </w:r>
      <w:r w:rsidRPr="005F1AC9">
        <w:rPr>
          <w:rFonts w:ascii="Times New Roman" w:hAnsi="Times New Roman"/>
          <w:b/>
          <w:sz w:val="24"/>
          <w:szCs w:val="24"/>
        </w:rPr>
        <w:t xml:space="preserve"> освоения детьми </w:t>
      </w:r>
      <w:r w:rsidR="0040292D" w:rsidRPr="005F1AC9">
        <w:rPr>
          <w:rFonts w:ascii="Times New Roman" w:hAnsi="Times New Roman"/>
          <w:b/>
          <w:sz w:val="24"/>
          <w:szCs w:val="24"/>
        </w:rPr>
        <w:t>социокультурного</w:t>
      </w:r>
      <w:r w:rsidR="00E92C90" w:rsidRPr="005F1AC9">
        <w:rPr>
          <w:rFonts w:ascii="Times New Roman" w:hAnsi="Times New Roman"/>
          <w:b/>
          <w:sz w:val="24"/>
          <w:szCs w:val="24"/>
        </w:rPr>
        <w:t xml:space="preserve"> пространства города</w:t>
      </w:r>
      <w:r>
        <w:rPr>
          <w:rFonts w:ascii="Times New Roman" w:hAnsi="Times New Roman"/>
          <w:sz w:val="24"/>
          <w:szCs w:val="24"/>
        </w:rPr>
        <w:t>. Поддержка детей в освоении городского пространства – основная целевая задача воспитательной компоненты образовательной программы.</w:t>
      </w:r>
      <w:r w:rsidR="00FB2518">
        <w:rPr>
          <w:rFonts w:ascii="Times New Roman" w:hAnsi="Times New Roman"/>
          <w:sz w:val="24"/>
          <w:szCs w:val="24"/>
        </w:rPr>
        <w:t xml:space="preserve"> </w:t>
      </w:r>
      <w:r w:rsidR="00E92C90">
        <w:rPr>
          <w:rFonts w:ascii="Times New Roman" w:hAnsi="Times New Roman"/>
          <w:sz w:val="24"/>
          <w:szCs w:val="24"/>
        </w:rPr>
        <w:t xml:space="preserve">Диагностика проводилась методами интервьюирования и анализа участия детей в мероприятиях студии. </w:t>
      </w:r>
      <w:r w:rsidR="00E92C90" w:rsidRPr="006D69FA">
        <w:rPr>
          <w:rFonts w:ascii="Times New Roman" w:hAnsi="Times New Roman"/>
          <w:bCs/>
          <w:sz w:val="24"/>
          <w:szCs w:val="24"/>
        </w:rPr>
        <w:t xml:space="preserve">Для анализа и обработки результатов интервью </w:t>
      </w:r>
      <w:r w:rsidR="00E92C90">
        <w:rPr>
          <w:rFonts w:ascii="Times New Roman" w:hAnsi="Times New Roman"/>
          <w:bCs/>
          <w:sz w:val="24"/>
          <w:szCs w:val="24"/>
        </w:rPr>
        <w:t>определены</w:t>
      </w:r>
      <w:r w:rsidR="00E92C90" w:rsidRPr="006D69FA">
        <w:rPr>
          <w:rFonts w:ascii="Times New Roman" w:hAnsi="Times New Roman"/>
          <w:bCs/>
          <w:sz w:val="24"/>
          <w:szCs w:val="24"/>
        </w:rPr>
        <w:t xml:space="preserve"> показатели степени освоения городского пространства:</w:t>
      </w:r>
      <w:r w:rsidR="00E92C90">
        <w:rPr>
          <w:rFonts w:ascii="Times New Roman" w:hAnsi="Times New Roman"/>
          <w:bCs/>
          <w:sz w:val="24"/>
          <w:szCs w:val="24"/>
        </w:rPr>
        <w:t xml:space="preserve"> </w:t>
      </w:r>
      <w:r w:rsidR="00E92C90" w:rsidRPr="006D69FA">
        <w:rPr>
          <w:rFonts w:ascii="Times New Roman" w:hAnsi="Times New Roman"/>
          <w:bCs/>
          <w:sz w:val="24"/>
          <w:szCs w:val="24"/>
        </w:rPr>
        <w:t>низкая – социальное пространство ребенка состоит из учреждений образования и медицины, дома и дачи; средняя – ребенок имеет еще и единичный опыт посещения учреждений социально-культурной сферы, в основном в микрорайоне дома и школы;</w:t>
      </w:r>
      <w:r w:rsidR="00E92C90">
        <w:rPr>
          <w:rFonts w:ascii="Times New Roman" w:hAnsi="Times New Roman"/>
          <w:bCs/>
          <w:sz w:val="24"/>
          <w:szCs w:val="24"/>
        </w:rPr>
        <w:t xml:space="preserve"> </w:t>
      </w:r>
      <w:r w:rsidR="00E92C90" w:rsidRPr="006D69FA">
        <w:rPr>
          <w:rFonts w:ascii="Times New Roman" w:hAnsi="Times New Roman"/>
          <w:bCs/>
          <w:sz w:val="24"/>
          <w:szCs w:val="24"/>
        </w:rPr>
        <w:t>высокая – социальное пространство ребенка разнообразно и предполагает систематическое посещение социально-культурных объектов вне зависимости от их места расположения.</w:t>
      </w:r>
      <w:r w:rsidR="00E92C90">
        <w:rPr>
          <w:rFonts w:ascii="Times New Roman" w:hAnsi="Times New Roman"/>
          <w:bCs/>
          <w:sz w:val="24"/>
          <w:szCs w:val="24"/>
        </w:rPr>
        <w:t xml:space="preserve"> Результаты представлены в диаграмме 2.</w:t>
      </w:r>
    </w:p>
    <w:p w:rsidR="00FB2518" w:rsidRDefault="00FB2518" w:rsidP="00FB2518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i/>
        </w:rPr>
      </w:pPr>
      <w:r w:rsidRPr="00FB2518">
        <w:rPr>
          <w:rFonts w:ascii="Times New Roman" w:hAnsi="Times New Roman"/>
          <w:i/>
        </w:rPr>
        <w:t>Диаграмма 2</w:t>
      </w:r>
    </w:p>
    <w:p w:rsidR="00FB2518" w:rsidRDefault="00E92C90" w:rsidP="00FB2518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Степень</w:t>
      </w:r>
      <w:r w:rsidR="00FB2518">
        <w:rPr>
          <w:rFonts w:ascii="Times New Roman" w:hAnsi="Times New Roman"/>
          <w:i/>
        </w:rPr>
        <w:t xml:space="preserve"> освоения обучающимися городского пространства</w:t>
      </w:r>
    </w:p>
    <w:p w:rsidR="005F1AC9" w:rsidRDefault="005F1AC9" w:rsidP="00E92C90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</w:rPr>
      </w:pPr>
      <w:r w:rsidRPr="00793F21">
        <w:rPr>
          <w:rFonts w:ascii="Times New Roman" w:eastAsia="SimSun" w:hAnsi="Times New Roman"/>
          <w:noProof/>
          <w:sz w:val="24"/>
          <w:szCs w:val="24"/>
          <w:lang w:eastAsia="ru-RU"/>
        </w:rPr>
        <w:drawing>
          <wp:inline distT="0" distB="0" distL="0" distR="0" wp14:anchorId="043C7F51" wp14:editId="1FED0A2A">
            <wp:extent cx="5144770" cy="1676400"/>
            <wp:effectExtent l="0" t="0" r="1778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0292D" w:rsidRPr="0040292D" w:rsidRDefault="0040292D" w:rsidP="007235D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8"/>
          <w:szCs w:val="8"/>
        </w:rPr>
      </w:pPr>
    </w:p>
    <w:p w:rsidR="005F1AC9" w:rsidRPr="007235DF" w:rsidRDefault="005F1AC9" w:rsidP="007235D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35DF">
        <w:rPr>
          <w:rFonts w:ascii="Times New Roman" w:hAnsi="Times New Roman"/>
          <w:sz w:val="24"/>
          <w:szCs w:val="24"/>
        </w:rPr>
        <w:t xml:space="preserve">На системной основе отслеживается </w:t>
      </w:r>
      <w:r w:rsidRPr="007235DF">
        <w:rPr>
          <w:rFonts w:ascii="Times New Roman" w:hAnsi="Times New Roman"/>
          <w:b/>
          <w:sz w:val="24"/>
          <w:szCs w:val="24"/>
        </w:rPr>
        <w:t>активность социального взаимодействия ребенка</w:t>
      </w:r>
      <w:r w:rsidRPr="007235DF">
        <w:rPr>
          <w:rFonts w:ascii="Times New Roman" w:hAnsi="Times New Roman"/>
          <w:sz w:val="24"/>
          <w:szCs w:val="24"/>
        </w:rPr>
        <w:t xml:space="preserve"> в процессе освоения </w:t>
      </w:r>
      <w:r w:rsidR="007235DF" w:rsidRPr="007235DF">
        <w:rPr>
          <w:rFonts w:ascii="Times New Roman" w:hAnsi="Times New Roman"/>
          <w:sz w:val="24"/>
          <w:szCs w:val="24"/>
        </w:rPr>
        <w:t xml:space="preserve">дополнительной общеобразовательной программы. </w:t>
      </w:r>
      <w:r w:rsidRPr="007235DF">
        <w:rPr>
          <w:rFonts w:ascii="Times New Roman" w:hAnsi="Times New Roman"/>
          <w:sz w:val="24"/>
          <w:szCs w:val="24"/>
        </w:rPr>
        <w:t xml:space="preserve">Инструментом диагностики </w:t>
      </w:r>
      <w:r w:rsidR="007235DF" w:rsidRPr="007235DF">
        <w:rPr>
          <w:rFonts w:ascii="Times New Roman" w:hAnsi="Times New Roman"/>
          <w:sz w:val="24"/>
          <w:szCs w:val="24"/>
        </w:rPr>
        <w:t>является</w:t>
      </w:r>
      <w:r w:rsidRPr="007235DF">
        <w:rPr>
          <w:rFonts w:ascii="Times New Roman" w:hAnsi="Times New Roman"/>
          <w:sz w:val="24"/>
          <w:szCs w:val="24"/>
        </w:rPr>
        <w:t xml:space="preserve"> алгоритм включенного педагогического наблюдения, созданный на основе Карты проявлений активности А.М. Щетининой, Н.А. </w:t>
      </w:r>
      <w:bookmarkStart w:id="0" w:name="_Hlk9854249"/>
      <w:r w:rsidRPr="007235DF">
        <w:rPr>
          <w:rFonts w:ascii="Times New Roman" w:hAnsi="Times New Roman"/>
          <w:sz w:val="24"/>
          <w:szCs w:val="24"/>
        </w:rPr>
        <w:t xml:space="preserve">Абрамовой </w:t>
      </w:r>
      <w:bookmarkEnd w:id="0"/>
      <w:r w:rsidRPr="007235DF">
        <w:rPr>
          <w:rFonts w:ascii="Times New Roman" w:hAnsi="Times New Roman"/>
          <w:sz w:val="24"/>
          <w:szCs w:val="24"/>
        </w:rPr>
        <w:t xml:space="preserve"> </w:t>
      </w:r>
      <w:r w:rsidR="007235DF" w:rsidRPr="007235DF">
        <w:rPr>
          <w:rFonts w:ascii="Times New Roman" w:hAnsi="Times New Roman"/>
          <w:sz w:val="24"/>
          <w:szCs w:val="24"/>
        </w:rPr>
        <w:t xml:space="preserve"> А</w:t>
      </w:r>
      <w:r w:rsidRPr="007235DF">
        <w:rPr>
          <w:rFonts w:ascii="Times New Roman" w:hAnsi="Times New Roman"/>
          <w:sz w:val="24"/>
          <w:szCs w:val="24"/>
        </w:rPr>
        <w:t>ктивност</w:t>
      </w:r>
      <w:r w:rsidR="007235DF" w:rsidRPr="007235DF">
        <w:rPr>
          <w:rFonts w:ascii="Times New Roman" w:hAnsi="Times New Roman"/>
          <w:sz w:val="24"/>
          <w:szCs w:val="24"/>
        </w:rPr>
        <w:t>ь</w:t>
      </w:r>
      <w:r w:rsidRPr="007235DF">
        <w:rPr>
          <w:rFonts w:ascii="Times New Roman" w:hAnsi="Times New Roman"/>
          <w:sz w:val="24"/>
          <w:szCs w:val="24"/>
        </w:rPr>
        <w:t xml:space="preserve"> ребенка </w:t>
      </w:r>
      <w:r w:rsidR="007235DF" w:rsidRPr="007235DF">
        <w:rPr>
          <w:rFonts w:ascii="Times New Roman" w:hAnsi="Times New Roman"/>
          <w:sz w:val="24"/>
          <w:szCs w:val="24"/>
        </w:rPr>
        <w:t xml:space="preserve">отслеживается по следующим показателям: </w:t>
      </w:r>
      <w:r w:rsidRPr="007235DF">
        <w:rPr>
          <w:rFonts w:ascii="Times New Roman" w:hAnsi="Times New Roman"/>
          <w:sz w:val="24"/>
          <w:szCs w:val="24"/>
        </w:rPr>
        <w:t>подвижность в социальной среде</w:t>
      </w:r>
      <w:r w:rsidR="007235DF" w:rsidRPr="007235DF">
        <w:rPr>
          <w:rFonts w:ascii="Times New Roman" w:hAnsi="Times New Roman"/>
          <w:sz w:val="24"/>
          <w:szCs w:val="24"/>
        </w:rPr>
        <w:t xml:space="preserve">; </w:t>
      </w:r>
      <w:r w:rsidRPr="007235DF">
        <w:rPr>
          <w:rFonts w:ascii="Times New Roman" w:hAnsi="Times New Roman"/>
          <w:sz w:val="24"/>
          <w:szCs w:val="24"/>
        </w:rPr>
        <w:t>количество контактов</w:t>
      </w:r>
      <w:r w:rsidR="007235DF" w:rsidRPr="007235DF">
        <w:rPr>
          <w:rFonts w:ascii="Times New Roman" w:hAnsi="Times New Roman"/>
          <w:sz w:val="24"/>
          <w:szCs w:val="24"/>
        </w:rPr>
        <w:t xml:space="preserve">; </w:t>
      </w:r>
      <w:r w:rsidRPr="007235DF">
        <w:rPr>
          <w:rFonts w:ascii="Times New Roman" w:hAnsi="Times New Roman"/>
          <w:sz w:val="24"/>
          <w:szCs w:val="24"/>
        </w:rPr>
        <w:t>участие в игровой деятельности</w:t>
      </w:r>
      <w:r w:rsidR="007235DF" w:rsidRPr="007235DF">
        <w:rPr>
          <w:rFonts w:ascii="Times New Roman" w:hAnsi="Times New Roman"/>
          <w:sz w:val="24"/>
          <w:szCs w:val="24"/>
        </w:rPr>
        <w:t xml:space="preserve">; </w:t>
      </w:r>
      <w:r w:rsidRPr="007235DF">
        <w:rPr>
          <w:rFonts w:ascii="Times New Roman" w:hAnsi="Times New Roman"/>
          <w:sz w:val="24"/>
          <w:szCs w:val="24"/>
        </w:rPr>
        <w:t>обращение за помощью</w:t>
      </w:r>
      <w:r w:rsidR="007235DF" w:rsidRPr="007235DF">
        <w:rPr>
          <w:rFonts w:ascii="Times New Roman" w:hAnsi="Times New Roman"/>
          <w:sz w:val="24"/>
          <w:szCs w:val="24"/>
        </w:rPr>
        <w:t xml:space="preserve">; </w:t>
      </w:r>
      <w:r w:rsidRPr="007235DF">
        <w:rPr>
          <w:rFonts w:ascii="Times New Roman" w:hAnsi="Times New Roman"/>
          <w:sz w:val="24"/>
          <w:szCs w:val="24"/>
        </w:rPr>
        <w:t>включение в общение.</w:t>
      </w:r>
    </w:p>
    <w:p w:rsidR="00FB2518" w:rsidRPr="007235DF" w:rsidRDefault="004C417C" w:rsidP="007868A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мониторинговой диагностики демонстрируют выраженную положительную динамику и представлены на диаграмме 3. </w:t>
      </w:r>
    </w:p>
    <w:p w:rsidR="004C417C" w:rsidRDefault="004C417C" w:rsidP="004C417C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i/>
        </w:rPr>
      </w:pPr>
      <w:r w:rsidRPr="00FB2518">
        <w:rPr>
          <w:rFonts w:ascii="Times New Roman" w:hAnsi="Times New Roman"/>
          <w:i/>
        </w:rPr>
        <w:t xml:space="preserve">Диаграмма </w:t>
      </w:r>
      <w:r>
        <w:rPr>
          <w:rFonts w:ascii="Times New Roman" w:hAnsi="Times New Roman"/>
          <w:i/>
        </w:rPr>
        <w:t>3</w:t>
      </w:r>
    </w:p>
    <w:p w:rsidR="004C417C" w:rsidRDefault="004C417C" w:rsidP="004C417C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Активность социального взаимодействия</w:t>
      </w:r>
      <w:r w:rsidR="00935F20">
        <w:rPr>
          <w:rFonts w:ascii="Times New Roman" w:hAnsi="Times New Roman"/>
          <w:i/>
        </w:rPr>
        <w:t xml:space="preserve"> </w:t>
      </w:r>
    </w:p>
    <w:p w:rsidR="004C417C" w:rsidRDefault="004C417C" w:rsidP="004C417C">
      <w:pPr>
        <w:pStyle w:val="a4"/>
        <w:spacing w:after="0" w:line="240" w:lineRule="auto"/>
        <w:ind w:left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(суммарная оценка по группе -12 чел.) </w:t>
      </w:r>
    </w:p>
    <w:p w:rsidR="005F1AC9" w:rsidRDefault="00935F20" w:rsidP="006D69F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248275" cy="2200275"/>
            <wp:effectExtent l="0" t="0" r="9525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0292D" w:rsidRPr="0040292D" w:rsidRDefault="0040292D" w:rsidP="00BF7DAE">
      <w:pPr>
        <w:spacing w:after="0" w:line="240" w:lineRule="auto"/>
        <w:ind w:firstLine="709"/>
        <w:jc w:val="both"/>
        <w:rPr>
          <w:rFonts w:ascii="Times New Roman" w:hAnsi="Times New Roman"/>
          <w:bCs/>
          <w:sz w:val="8"/>
          <w:szCs w:val="8"/>
        </w:rPr>
      </w:pPr>
    </w:p>
    <w:p w:rsidR="00BF7DAE" w:rsidRDefault="00703433" w:rsidP="00BF7DA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Подтверждением результативности освоения предметной области «музыка» являются </w:t>
      </w:r>
      <w:r w:rsidRPr="00703433">
        <w:rPr>
          <w:rFonts w:ascii="Times New Roman" w:hAnsi="Times New Roman"/>
          <w:b/>
          <w:bCs/>
          <w:sz w:val="24"/>
          <w:szCs w:val="24"/>
        </w:rPr>
        <w:t>творческие достижения учащихся</w:t>
      </w:r>
      <w:r>
        <w:rPr>
          <w:rFonts w:ascii="Times New Roman" w:hAnsi="Times New Roman"/>
          <w:bCs/>
          <w:sz w:val="24"/>
          <w:szCs w:val="24"/>
        </w:rPr>
        <w:t xml:space="preserve"> в конкурсах и фестивалях различного уровня (таблица 2).</w:t>
      </w:r>
    </w:p>
    <w:p w:rsidR="0040292D" w:rsidRPr="0040292D" w:rsidRDefault="0040292D" w:rsidP="00703433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  <w:sz w:val="8"/>
          <w:szCs w:val="8"/>
        </w:rPr>
      </w:pPr>
    </w:p>
    <w:p w:rsidR="00CA448C" w:rsidRDefault="00CA448C" w:rsidP="00703433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</w:rPr>
      </w:pPr>
    </w:p>
    <w:p w:rsidR="00CA448C" w:rsidRDefault="00CA448C" w:rsidP="00703433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</w:rPr>
      </w:pPr>
    </w:p>
    <w:p w:rsidR="00CA448C" w:rsidRDefault="00CA448C" w:rsidP="00703433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</w:rPr>
      </w:pPr>
    </w:p>
    <w:p w:rsidR="00703433" w:rsidRPr="00703433" w:rsidRDefault="00703433" w:rsidP="00703433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lastRenderedPageBreak/>
        <w:t>Таблица 2</w:t>
      </w:r>
    </w:p>
    <w:p w:rsidR="00A41838" w:rsidRPr="00A41838" w:rsidRDefault="00A41838" w:rsidP="00A4183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A41838">
        <w:rPr>
          <w:rFonts w:ascii="Times New Roman" w:hAnsi="Times New Roman"/>
          <w:i/>
          <w:sz w:val="24"/>
          <w:szCs w:val="24"/>
        </w:rPr>
        <w:t>Участие обучающихся в конкурсных мероприятиях различного уровня (данные за три года)</w:t>
      </w:r>
    </w:p>
    <w:p w:rsidR="00A41838" w:rsidRPr="00A41838" w:rsidRDefault="00A41838" w:rsidP="00A41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8"/>
          <w:szCs w:val="8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3544"/>
      </w:tblGrid>
      <w:tr w:rsidR="00A41838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jc w:val="center"/>
              <w:rPr>
                <w:b/>
                <w:sz w:val="20"/>
                <w:szCs w:val="20"/>
              </w:rPr>
            </w:pPr>
            <w:r w:rsidRPr="0080572F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572F">
              <w:rPr>
                <w:rFonts w:ascii="Times New Roman" w:hAnsi="Times New Roman"/>
                <w:b/>
                <w:sz w:val="20"/>
                <w:szCs w:val="20"/>
              </w:rPr>
              <w:t>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0572F">
              <w:rPr>
                <w:b/>
                <w:sz w:val="20"/>
                <w:szCs w:val="20"/>
              </w:rPr>
              <w:t>Результат участия</w:t>
            </w:r>
          </w:p>
        </w:tc>
      </w:tr>
      <w:tr w:rsidR="00A41838" w:rsidRPr="00721CCA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  <w:lang w:val="en-US"/>
              </w:rPr>
              <w:t>II</w:t>
            </w:r>
            <w:r w:rsidRPr="0080572F">
              <w:rPr>
                <w:sz w:val="20"/>
                <w:szCs w:val="20"/>
              </w:rPr>
              <w:t xml:space="preserve"> Открытый фестиваль детского и юношеского творчества детей с ограниченными возможностями здоровья «Поверь в мечту», </w:t>
            </w:r>
            <w:r w:rsidRPr="0080572F">
              <w:rPr>
                <w:i/>
                <w:sz w:val="20"/>
                <w:szCs w:val="20"/>
              </w:rPr>
              <w:t>28 февраля 2018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Муниципальный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Лауреаты 2 степени – Красников Владислав и Кудинова Полина; Лауреат 3 степени – Терехов Максим; Дипломант 1 степени – Перелыгина Полина</w:t>
            </w:r>
          </w:p>
        </w:tc>
      </w:tr>
      <w:tr w:rsidR="00A41838" w:rsidRPr="00721CCA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Всероссийский фестиваль-конкурс детского, юношеского и профессионального творчества «Путеводная звезда», </w:t>
            </w:r>
            <w:r w:rsidRPr="0080572F">
              <w:rPr>
                <w:i/>
                <w:sz w:val="20"/>
                <w:szCs w:val="20"/>
              </w:rPr>
              <w:t>1 мая 2018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Лауреат 3 степени – Кудинова Полина</w:t>
            </w:r>
          </w:p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Дипломант 1 степени – Перелыгина Полина</w:t>
            </w:r>
          </w:p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Участники – 2 человека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Смотр творчества детей с ограниченными возможностями здоровья «Радуга добрых сердец», </w:t>
            </w:r>
            <w:r w:rsidRPr="0080572F">
              <w:rPr>
                <w:i/>
                <w:sz w:val="20"/>
                <w:szCs w:val="20"/>
              </w:rPr>
              <w:t>16 ноября 2018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Муниципальный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Лауреат – Терехов Матвей</w:t>
            </w:r>
          </w:p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rStyle w:val="af6"/>
                <w:b w:val="0"/>
                <w:bCs w:val="0"/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Участники – 7 человек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Городской фестиваль детского творчества «Мы талантливы», </w:t>
            </w:r>
            <w:r w:rsidRPr="0080572F">
              <w:rPr>
                <w:i/>
                <w:sz w:val="20"/>
                <w:szCs w:val="20"/>
              </w:rPr>
              <w:t>13 декабря 2018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Муниципальный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Лауреат – Кудинова Полина, Красников Владислав</w:t>
            </w:r>
            <w:r w:rsidR="008314A0">
              <w:rPr>
                <w:sz w:val="20"/>
                <w:szCs w:val="20"/>
              </w:rPr>
              <w:t xml:space="preserve"> </w:t>
            </w:r>
            <w:r w:rsidRPr="0080572F">
              <w:rPr>
                <w:sz w:val="20"/>
                <w:szCs w:val="20"/>
              </w:rPr>
              <w:t>Участники – 7 человек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Премия «Светоч» от Благотворительного Фонда «Наш день» для одаренных детей с ОВЗ за высокие результаты в сфере культуры и искусства, </w:t>
            </w:r>
            <w:r w:rsidRPr="00983C19">
              <w:rPr>
                <w:i/>
                <w:iCs/>
                <w:sz w:val="20"/>
                <w:szCs w:val="20"/>
              </w:rPr>
              <w:t>декабрь 2018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Муниципальный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Лауреат – Кудинова Полина, </w:t>
            </w:r>
            <w:proofErr w:type="spellStart"/>
            <w:r>
              <w:rPr>
                <w:sz w:val="20"/>
                <w:szCs w:val="20"/>
              </w:rPr>
              <w:t>Шарипова</w:t>
            </w:r>
            <w:proofErr w:type="spellEnd"/>
            <w:r>
              <w:rPr>
                <w:sz w:val="20"/>
                <w:szCs w:val="20"/>
              </w:rPr>
              <w:t xml:space="preserve"> Полина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I Городской фестиваль театральных коллективов, </w:t>
            </w:r>
            <w:r>
              <w:rPr>
                <w:sz w:val="20"/>
                <w:szCs w:val="20"/>
              </w:rPr>
              <w:t>март 2019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Муниципальный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Лауреат </w:t>
            </w:r>
            <w:r>
              <w:rPr>
                <w:sz w:val="20"/>
                <w:szCs w:val="20"/>
              </w:rPr>
              <w:t>творческий коллектив (</w:t>
            </w:r>
            <w:r w:rsidRPr="0080572F">
              <w:rPr>
                <w:sz w:val="20"/>
                <w:szCs w:val="20"/>
              </w:rPr>
              <w:t>7 человек</w:t>
            </w:r>
            <w:r>
              <w:rPr>
                <w:sz w:val="20"/>
                <w:szCs w:val="20"/>
              </w:rPr>
              <w:t>)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Ежегодный международный фестиваль искусств «Мир, в котором я живу» имени </w:t>
            </w:r>
            <w:proofErr w:type="spellStart"/>
            <w:r w:rsidRPr="0080572F">
              <w:rPr>
                <w:sz w:val="20"/>
                <w:szCs w:val="20"/>
              </w:rPr>
              <w:t>Р.А.Шило</w:t>
            </w:r>
            <w:proofErr w:type="spellEnd"/>
            <w:r w:rsidRPr="0080572F">
              <w:rPr>
                <w:sz w:val="20"/>
                <w:szCs w:val="20"/>
              </w:rPr>
              <w:t xml:space="preserve">, </w:t>
            </w:r>
            <w:r w:rsidRPr="0080572F">
              <w:rPr>
                <w:i/>
                <w:sz w:val="20"/>
                <w:szCs w:val="20"/>
              </w:rPr>
              <w:t>10-17 апреля 2019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Международный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Дипломант 1 степени – </w:t>
            </w:r>
            <w:proofErr w:type="spellStart"/>
            <w:r w:rsidRPr="0080572F">
              <w:rPr>
                <w:sz w:val="20"/>
                <w:szCs w:val="20"/>
              </w:rPr>
              <w:t>Шарипова</w:t>
            </w:r>
            <w:proofErr w:type="spellEnd"/>
            <w:r w:rsidRPr="0080572F">
              <w:rPr>
                <w:sz w:val="20"/>
                <w:szCs w:val="20"/>
              </w:rPr>
              <w:t xml:space="preserve"> Полина</w:t>
            </w:r>
          </w:p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Дипломант 3 степени – Перелыгина Полина</w:t>
            </w:r>
            <w:r w:rsidR="008314A0">
              <w:rPr>
                <w:sz w:val="20"/>
                <w:szCs w:val="20"/>
              </w:rPr>
              <w:t xml:space="preserve"> </w:t>
            </w:r>
            <w:r w:rsidRPr="0080572F">
              <w:rPr>
                <w:sz w:val="20"/>
                <w:szCs w:val="20"/>
              </w:rPr>
              <w:t>Участники – 4 человека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Всероссийский фестиваль-конкурс детского, юношеского и профессионального творчества «Путеводная звезда-2019», </w:t>
            </w:r>
            <w:r w:rsidRPr="0080572F">
              <w:rPr>
                <w:i/>
                <w:sz w:val="20"/>
                <w:szCs w:val="20"/>
              </w:rPr>
              <w:t>30 апреля 2019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Лауреат 1 степени</w:t>
            </w:r>
            <w:r>
              <w:rPr>
                <w:sz w:val="20"/>
                <w:szCs w:val="20"/>
              </w:rPr>
              <w:t>, обладательница Специального диплома</w:t>
            </w:r>
            <w:r w:rsidRPr="0080572F">
              <w:rPr>
                <w:sz w:val="20"/>
                <w:szCs w:val="20"/>
              </w:rPr>
              <w:t xml:space="preserve"> – </w:t>
            </w:r>
            <w:proofErr w:type="spellStart"/>
            <w:r w:rsidRPr="0080572F">
              <w:rPr>
                <w:sz w:val="20"/>
                <w:szCs w:val="20"/>
              </w:rPr>
              <w:t>Элементова</w:t>
            </w:r>
            <w:proofErr w:type="spellEnd"/>
            <w:r w:rsidRPr="0080572F">
              <w:rPr>
                <w:sz w:val="20"/>
                <w:szCs w:val="20"/>
              </w:rPr>
              <w:t xml:space="preserve"> Виктория</w:t>
            </w:r>
          </w:p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Лауреат 2 степени – Кудинова Полина</w:t>
            </w:r>
          </w:p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>Дипломант 1 степени – Перелыгина Полина</w:t>
            </w:r>
            <w:r w:rsidR="008314A0">
              <w:rPr>
                <w:sz w:val="20"/>
                <w:szCs w:val="20"/>
              </w:rPr>
              <w:t xml:space="preserve"> </w:t>
            </w:r>
            <w:r w:rsidRPr="0080572F">
              <w:rPr>
                <w:sz w:val="20"/>
                <w:szCs w:val="20"/>
              </w:rPr>
              <w:t>Участники – 3 человека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114-ый Международный фестиваль-конкурс детских, юношеских, молодежных, взрослых творческих коллективов и исполнителей «Адмиралтейская звезда!», </w:t>
            </w:r>
            <w:r w:rsidRPr="002D7922">
              <w:rPr>
                <w:i/>
                <w:iCs/>
                <w:sz w:val="20"/>
                <w:szCs w:val="20"/>
              </w:rPr>
              <w:t>ноябрь 2019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Международный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Лауреат </w:t>
            </w:r>
            <w:r>
              <w:rPr>
                <w:sz w:val="20"/>
                <w:szCs w:val="20"/>
              </w:rPr>
              <w:t>2</w:t>
            </w:r>
            <w:r w:rsidRPr="0080572F">
              <w:rPr>
                <w:sz w:val="20"/>
                <w:szCs w:val="20"/>
              </w:rPr>
              <w:t xml:space="preserve"> степени – </w:t>
            </w:r>
            <w:proofErr w:type="spellStart"/>
            <w:r w:rsidRPr="0080572F">
              <w:rPr>
                <w:sz w:val="20"/>
                <w:szCs w:val="20"/>
              </w:rPr>
              <w:t>Элементова</w:t>
            </w:r>
            <w:proofErr w:type="spellEnd"/>
            <w:r w:rsidRPr="0080572F">
              <w:rPr>
                <w:sz w:val="20"/>
                <w:szCs w:val="20"/>
              </w:rPr>
              <w:t xml:space="preserve"> Виктория</w:t>
            </w:r>
          </w:p>
        </w:tc>
      </w:tr>
      <w:tr w:rsidR="008314A0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A0" w:rsidRPr="0080572F" w:rsidRDefault="008314A0" w:rsidP="008314A0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2D7922">
              <w:rPr>
                <w:sz w:val="20"/>
                <w:szCs w:val="20"/>
              </w:rPr>
              <w:t>Открыт</w:t>
            </w:r>
            <w:r>
              <w:rPr>
                <w:sz w:val="20"/>
                <w:szCs w:val="20"/>
              </w:rPr>
              <w:t>ый</w:t>
            </w:r>
            <w:r w:rsidRPr="002D7922">
              <w:rPr>
                <w:sz w:val="20"/>
                <w:szCs w:val="20"/>
              </w:rPr>
              <w:t xml:space="preserve"> Всероссийск</w:t>
            </w:r>
            <w:r>
              <w:rPr>
                <w:sz w:val="20"/>
                <w:szCs w:val="20"/>
              </w:rPr>
              <w:t>ий</w:t>
            </w:r>
            <w:r w:rsidRPr="002D7922">
              <w:rPr>
                <w:sz w:val="20"/>
                <w:szCs w:val="20"/>
              </w:rPr>
              <w:t xml:space="preserve"> фестивал</w:t>
            </w:r>
            <w:r>
              <w:rPr>
                <w:sz w:val="20"/>
                <w:szCs w:val="20"/>
              </w:rPr>
              <w:t>ь</w:t>
            </w:r>
            <w:r w:rsidRPr="002D7922">
              <w:rPr>
                <w:sz w:val="20"/>
                <w:szCs w:val="20"/>
              </w:rPr>
              <w:t xml:space="preserve"> искусств «Снегопад»</w:t>
            </w:r>
            <w:r>
              <w:rPr>
                <w:sz w:val="20"/>
                <w:szCs w:val="20"/>
              </w:rPr>
              <w:t xml:space="preserve">, </w:t>
            </w:r>
            <w:r w:rsidRPr="002D7922">
              <w:rPr>
                <w:i/>
                <w:iCs/>
                <w:sz w:val="20"/>
                <w:szCs w:val="20"/>
              </w:rPr>
              <w:t>декабрь 2019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A0" w:rsidRDefault="008314A0" w:rsidP="008314A0">
            <w:pPr>
              <w:jc w:val="center"/>
            </w:pPr>
            <w:r w:rsidRPr="00F673D3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A0" w:rsidRPr="0080572F" w:rsidRDefault="008314A0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80572F">
              <w:rPr>
                <w:sz w:val="20"/>
                <w:szCs w:val="20"/>
              </w:rPr>
              <w:t xml:space="preserve">Лауреат </w:t>
            </w:r>
            <w:r>
              <w:rPr>
                <w:sz w:val="20"/>
                <w:szCs w:val="20"/>
              </w:rPr>
              <w:t>1 степени творческий коллектив (</w:t>
            </w:r>
            <w:r w:rsidRPr="0080572F">
              <w:rPr>
                <w:sz w:val="20"/>
                <w:szCs w:val="20"/>
              </w:rPr>
              <w:t>7 человек</w:t>
            </w:r>
            <w:r>
              <w:rPr>
                <w:sz w:val="20"/>
                <w:szCs w:val="20"/>
              </w:rPr>
              <w:t>)</w:t>
            </w:r>
          </w:p>
        </w:tc>
      </w:tr>
      <w:tr w:rsidR="008314A0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A0" w:rsidRPr="0080572F" w:rsidRDefault="008314A0" w:rsidP="008314A0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Всероссийский фестиваль детского и юношеского творчества «Сокровища нации», </w:t>
            </w:r>
            <w:r w:rsidRPr="005D215C">
              <w:rPr>
                <w:i/>
                <w:iCs/>
                <w:sz w:val="20"/>
                <w:szCs w:val="20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A0" w:rsidRDefault="008314A0" w:rsidP="008314A0">
            <w:pPr>
              <w:jc w:val="center"/>
            </w:pPr>
            <w:r w:rsidRPr="00F673D3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A0" w:rsidRPr="0080572F" w:rsidRDefault="008314A0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Лауреат 1 степени – </w:t>
            </w:r>
            <w:proofErr w:type="spellStart"/>
            <w:r>
              <w:rPr>
                <w:sz w:val="20"/>
                <w:szCs w:val="20"/>
              </w:rPr>
              <w:t>Шарипова</w:t>
            </w:r>
            <w:proofErr w:type="spellEnd"/>
            <w:r>
              <w:rPr>
                <w:sz w:val="20"/>
                <w:szCs w:val="20"/>
              </w:rPr>
              <w:t xml:space="preserve"> Полина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125-ый Международный фестиваль-конкурс детских, юношеских, молодежных, взрослых творческих коллективов и исполнителей «Адмиралтейская звезда!», </w:t>
            </w:r>
            <w:r>
              <w:rPr>
                <w:i/>
                <w:iCs/>
                <w:sz w:val="20"/>
                <w:szCs w:val="20"/>
              </w:rPr>
              <w:t>февраль</w:t>
            </w:r>
            <w:r w:rsidRPr="002D7922">
              <w:rPr>
                <w:i/>
                <w:iCs/>
                <w:sz w:val="20"/>
                <w:szCs w:val="20"/>
              </w:rPr>
              <w:t xml:space="preserve"> 20</w:t>
            </w:r>
            <w:r>
              <w:rPr>
                <w:i/>
                <w:iCs/>
                <w:sz w:val="20"/>
                <w:szCs w:val="20"/>
              </w:rPr>
              <w:t>20</w:t>
            </w:r>
            <w:r w:rsidRPr="002D7922">
              <w:rPr>
                <w:i/>
                <w:iCs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Международный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Дипломант 1 степени – Терехов Матвей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983C19">
              <w:rPr>
                <w:sz w:val="20"/>
                <w:szCs w:val="20"/>
              </w:rPr>
              <w:t xml:space="preserve">Онлайн-конкурс «Этот День Победы» МБУДО ДДТ им. В. Дубинина, </w:t>
            </w:r>
            <w:r w:rsidRPr="00983C19">
              <w:rPr>
                <w:i/>
                <w:iCs/>
                <w:sz w:val="20"/>
                <w:szCs w:val="20"/>
              </w:rPr>
              <w:t>май 2020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Учрежденческий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Лауреаты – 13 человек</w:t>
            </w:r>
          </w:p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 зрительских симпатий – Терехов Матвей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983C19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Открытый Всероссийский фестиваль «Я из Сибири», </w:t>
            </w:r>
            <w:r w:rsidRPr="00983C19">
              <w:rPr>
                <w:i/>
                <w:iCs/>
                <w:sz w:val="20"/>
                <w:szCs w:val="20"/>
              </w:rPr>
              <w:t>апрель 2020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8314A0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Лауреат 1 степени – </w:t>
            </w:r>
            <w:proofErr w:type="spellStart"/>
            <w:r>
              <w:rPr>
                <w:sz w:val="20"/>
                <w:szCs w:val="20"/>
              </w:rPr>
              <w:t>Элементова</w:t>
            </w:r>
            <w:proofErr w:type="spellEnd"/>
            <w:r>
              <w:rPr>
                <w:sz w:val="20"/>
                <w:szCs w:val="20"/>
              </w:rPr>
              <w:t xml:space="preserve"> Виктория</w:t>
            </w:r>
          </w:p>
          <w:p w:rsidR="00A41838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Лауреат 2 степени – Терехов Матвей</w:t>
            </w:r>
          </w:p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Дипломант – Перелыгина Полина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983C19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Открытая Международная Олимпиада талантов «Богатство России», февраль 2020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Международный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Лауреат 1 степени – </w:t>
            </w:r>
            <w:proofErr w:type="spellStart"/>
            <w:r>
              <w:rPr>
                <w:sz w:val="20"/>
                <w:szCs w:val="20"/>
              </w:rPr>
              <w:t>Элементова</w:t>
            </w:r>
            <w:proofErr w:type="spellEnd"/>
            <w:r>
              <w:rPr>
                <w:sz w:val="20"/>
                <w:szCs w:val="20"/>
              </w:rPr>
              <w:t xml:space="preserve"> Виктория</w:t>
            </w:r>
          </w:p>
          <w:p w:rsidR="00A41838" w:rsidRPr="0080572F" w:rsidRDefault="00A41838" w:rsidP="008314A0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Лауреат 3 степени – Шур Дарья</w:t>
            </w:r>
          </w:p>
        </w:tc>
      </w:tr>
      <w:tr w:rsidR="00A41838" w:rsidRPr="00C4329F" w:rsidTr="008314A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pStyle w:val="western"/>
              <w:shd w:val="clear" w:color="auto" w:fill="FFFFFF"/>
              <w:spacing w:before="0" w:beforeAutospacing="0" w:after="0" w:afterAutospacing="0"/>
              <w:ind w:right="144"/>
              <w:rPr>
                <w:sz w:val="20"/>
                <w:szCs w:val="20"/>
              </w:rPr>
            </w:pPr>
            <w:r w:rsidRPr="002D7922">
              <w:rPr>
                <w:sz w:val="20"/>
                <w:szCs w:val="20"/>
              </w:rPr>
              <w:t>Открыт</w:t>
            </w:r>
            <w:r>
              <w:rPr>
                <w:sz w:val="20"/>
                <w:szCs w:val="20"/>
              </w:rPr>
              <w:t>ый</w:t>
            </w:r>
            <w:r w:rsidRPr="002D7922">
              <w:rPr>
                <w:sz w:val="20"/>
                <w:szCs w:val="20"/>
              </w:rPr>
              <w:t xml:space="preserve"> Всероссийск</w:t>
            </w:r>
            <w:r>
              <w:rPr>
                <w:sz w:val="20"/>
                <w:szCs w:val="20"/>
              </w:rPr>
              <w:t>ий</w:t>
            </w:r>
            <w:r w:rsidRPr="002D7922">
              <w:rPr>
                <w:sz w:val="20"/>
                <w:szCs w:val="20"/>
              </w:rPr>
              <w:t xml:space="preserve"> фестивал</w:t>
            </w:r>
            <w:r>
              <w:rPr>
                <w:sz w:val="20"/>
                <w:szCs w:val="20"/>
              </w:rPr>
              <w:t>ь</w:t>
            </w:r>
            <w:r w:rsidRPr="002D7922">
              <w:rPr>
                <w:sz w:val="20"/>
                <w:szCs w:val="20"/>
              </w:rPr>
              <w:t xml:space="preserve"> искусств «Снегопад»</w:t>
            </w:r>
            <w:r>
              <w:rPr>
                <w:sz w:val="20"/>
                <w:szCs w:val="20"/>
              </w:rPr>
              <w:t xml:space="preserve">, </w:t>
            </w:r>
            <w:r w:rsidRPr="002D7922">
              <w:rPr>
                <w:i/>
                <w:iCs/>
                <w:sz w:val="20"/>
                <w:szCs w:val="20"/>
              </w:rPr>
              <w:t xml:space="preserve">декабрь </w:t>
            </w:r>
            <w:r>
              <w:rPr>
                <w:i/>
                <w:iCs/>
                <w:sz w:val="20"/>
                <w:szCs w:val="20"/>
              </w:rPr>
              <w:t>2020</w:t>
            </w:r>
            <w:r w:rsidRPr="002D7922">
              <w:rPr>
                <w:i/>
                <w:iCs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Pr="0080572F" w:rsidRDefault="008314A0" w:rsidP="00A418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72F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38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Дипломант 1 степени – Красников Владислав</w:t>
            </w:r>
          </w:p>
          <w:p w:rsidR="00A41838" w:rsidRPr="0080572F" w:rsidRDefault="00A41838" w:rsidP="00A41838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Дипломант 3 степени – </w:t>
            </w:r>
            <w:proofErr w:type="spellStart"/>
            <w:r>
              <w:rPr>
                <w:sz w:val="20"/>
                <w:szCs w:val="20"/>
              </w:rPr>
              <w:t>Хаид</w:t>
            </w:r>
            <w:proofErr w:type="spellEnd"/>
            <w:r>
              <w:rPr>
                <w:sz w:val="20"/>
                <w:szCs w:val="20"/>
              </w:rPr>
              <w:t xml:space="preserve"> Ева</w:t>
            </w:r>
          </w:p>
        </w:tc>
      </w:tr>
    </w:tbl>
    <w:p w:rsidR="00A41838" w:rsidRPr="0040292D" w:rsidRDefault="00A41838" w:rsidP="00A41838">
      <w:pPr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40292D" w:rsidRPr="0040292D" w:rsidRDefault="0040292D" w:rsidP="000769EE">
      <w:pPr>
        <w:spacing w:after="0" w:line="240" w:lineRule="auto"/>
        <w:ind w:firstLine="709"/>
        <w:jc w:val="both"/>
        <w:rPr>
          <w:rFonts w:ascii="Times New Roman" w:hAnsi="Times New Roman"/>
          <w:bCs/>
          <w:sz w:val="8"/>
          <w:szCs w:val="8"/>
        </w:rPr>
      </w:pPr>
    </w:p>
    <w:p w:rsidR="00CA448C" w:rsidRDefault="00CA448C" w:rsidP="000769E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701CD" w:rsidRDefault="00703433" w:rsidP="000769E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bCs/>
          <w:sz w:val="24"/>
          <w:szCs w:val="24"/>
        </w:rPr>
        <w:lastRenderedPageBreak/>
        <w:t xml:space="preserve">4. </w:t>
      </w:r>
      <w:r w:rsidRPr="00703433">
        <w:rPr>
          <w:rFonts w:ascii="Times New Roman" w:hAnsi="Times New Roman"/>
          <w:b/>
          <w:bCs/>
          <w:sz w:val="24"/>
          <w:szCs w:val="24"/>
        </w:rPr>
        <w:t>Конструктивное взаимодействие с родителями</w:t>
      </w:r>
      <w:r>
        <w:rPr>
          <w:rFonts w:ascii="Times New Roman" w:hAnsi="Times New Roman"/>
          <w:bCs/>
          <w:sz w:val="24"/>
          <w:szCs w:val="24"/>
        </w:rPr>
        <w:t xml:space="preserve"> – результат и условие дальнейшего развития инклюзивного творческого объединения. Значительной проблемой является отсутствие готовности самих родителей к полноценной инклюзии и активной социализации детей. </w:t>
      </w:r>
      <w:r w:rsidR="000769EE">
        <w:rPr>
          <w:rFonts w:ascii="Times New Roman" w:hAnsi="Times New Roman"/>
          <w:bCs/>
          <w:sz w:val="24"/>
          <w:szCs w:val="24"/>
        </w:rPr>
        <w:t>В процессе взаимодействия с родителями в ходе реализации программы (совместная деятельность педагогов, детей и родителей; консультирование</w:t>
      </w:r>
      <w:r w:rsidR="001701CD">
        <w:rPr>
          <w:rFonts w:ascii="Times New Roman" w:hAnsi="Times New Roman"/>
          <w:bCs/>
          <w:sz w:val="24"/>
          <w:szCs w:val="24"/>
        </w:rPr>
        <w:t xml:space="preserve">; демонстрация достижений детей и др.) </w:t>
      </w:r>
      <w:r w:rsidR="00C96B44">
        <w:rPr>
          <w:rFonts w:ascii="Times New Roman" w:hAnsi="Times New Roman"/>
          <w:bCs/>
          <w:sz w:val="24"/>
          <w:szCs w:val="24"/>
        </w:rPr>
        <w:t xml:space="preserve">зафиксированы </w:t>
      </w:r>
      <w:r w:rsidR="00C96B44" w:rsidRPr="006D32A6">
        <w:rPr>
          <w:rFonts w:ascii="Times New Roman" w:hAnsi="Times New Roman"/>
          <w:b/>
          <w:bCs/>
          <w:sz w:val="24"/>
          <w:szCs w:val="24"/>
        </w:rPr>
        <w:t>позитивные</w:t>
      </w:r>
      <w:r w:rsidR="00C96B44" w:rsidRPr="00C96B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701CD" w:rsidRPr="00C96B44">
        <w:rPr>
          <w:rFonts w:ascii="Times New Roman" w:hAnsi="Times New Roman"/>
          <w:b/>
          <w:bCs/>
          <w:sz w:val="24"/>
          <w:szCs w:val="24"/>
        </w:rPr>
        <w:t>изменени</w:t>
      </w:r>
      <w:r w:rsidR="00C96B44" w:rsidRPr="00C96B44">
        <w:rPr>
          <w:rFonts w:ascii="Times New Roman" w:hAnsi="Times New Roman"/>
          <w:b/>
          <w:bCs/>
          <w:sz w:val="24"/>
          <w:szCs w:val="24"/>
        </w:rPr>
        <w:t>я</w:t>
      </w:r>
      <w:r w:rsidR="001701CD" w:rsidRPr="00C96B44">
        <w:rPr>
          <w:rFonts w:ascii="Times New Roman" w:hAnsi="Times New Roman"/>
          <w:b/>
          <w:bCs/>
          <w:sz w:val="24"/>
          <w:szCs w:val="24"/>
        </w:rPr>
        <w:t xml:space="preserve"> родительской позиции</w:t>
      </w:r>
      <w:r w:rsidR="001701CD">
        <w:rPr>
          <w:rFonts w:ascii="Times New Roman" w:hAnsi="Times New Roman"/>
          <w:bCs/>
          <w:sz w:val="24"/>
          <w:szCs w:val="24"/>
        </w:rPr>
        <w:t xml:space="preserve"> в отношении развития и социализации ребенка. Динамика представлена в таблице 3.</w:t>
      </w:r>
      <w:r w:rsidR="000769EE">
        <w:rPr>
          <w:rFonts w:ascii="Times New Roman" w:hAnsi="Times New Roman"/>
          <w:bCs/>
          <w:sz w:val="24"/>
          <w:szCs w:val="24"/>
        </w:rPr>
        <w:t xml:space="preserve"> </w:t>
      </w:r>
    </w:p>
    <w:p w:rsidR="001701CD" w:rsidRPr="001701CD" w:rsidRDefault="001701CD" w:rsidP="001701CD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</w:rPr>
      </w:pPr>
      <w:r w:rsidRPr="001701CD">
        <w:rPr>
          <w:rFonts w:ascii="Times New Roman" w:hAnsi="Times New Roman"/>
          <w:bCs/>
          <w:i/>
        </w:rPr>
        <w:t>Таблица 3</w:t>
      </w:r>
    </w:p>
    <w:p w:rsidR="001701CD" w:rsidRDefault="001701CD" w:rsidP="001701CD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Позитивная динамика в процессе формирования родительской позиции, направленной на развитие и активную социализацию ребенка (данные </w:t>
      </w:r>
      <w:r w:rsidR="00323839">
        <w:rPr>
          <w:rFonts w:ascii="Times New Roman" w:hAnsi="Times New Roman"/>
          <w:bCs/>
          <w:i/>
          <w:sz w:val="24"/>
          <w:szCs w:val="24"/>
        </w:rPr>
        <w:t>2018-19 учебного года)</w:t>
      </w:r>
    </w:p>
    <w:p w:rsidR="00323839" w:rsidRPr="00323839" w:rsidRDefault="00323839" w:rsidP="001701CD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16"/>
          <w:szCs w:val="1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374"/>
        <w:gridCol w:w="1701"/>
        <w:gridCol w:w="1836"/>
      </w:tblGrid>
      <w:tr w:rsidR="001701CD" w:rsidTr="001701CD">
        <w:tc>
          <w:tcPr>
            <w:tcW w:w="6374" w:type="dxa"/>
            <w:vMerge w:val="restart"/>
            <w:vAlign w:val="center"/>
          </w:tcPr>
          <w:p w:rsidR="001701CD" w:rsidRPr="001701CD" w:rsidRDefault="001701CD" w:rsidP="001701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Деструктивные родительские установки</w:t>
            </w:r>
          </w:p>
        </w:tc>
        <w:tc>
          <w:tcPr>
            <w:tcW w:w="3537" w:type="dxa"/>
            <w:gridSpan w:val="2"/>
          </w:tcPr>
          <w:p w:rsidR="001701CD" w:rsidRPr="001701CD" w:rsidRDefault="001701CD" w:rsidP="001701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родителей</w:t>
            </w:r>
          </w:p>
        </w:tc>
      </w:tr>
      <w:tr w:rsidR="001701CD" w:rsidTr="001701CD">
        <w:tc>
          <w:tcPr>
            <w:tcW w:w="6374" w:type="dxa"/>
            <w:vMerge/>
          </w:tcPr>
          <w:p w:rsidR="001701CD" w:rsidRDefault="001701CD" w:rsidP="001701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701CD" w:rsidRPr="001701CD" w:rsidRDefault="001701CD" w:rsidP="001701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сентябрь</w:t>
            </w:r>
          </w:p>
        </w:tc>
        <w:tc>
          <w:tcPr>
            <w:tcW w:w="1836" w:type="dxa"/>
          </w:tcPr>
          <w:p w:rsidR="001701CD" w:rsidRPr="001701CD" w:rsidRDefault="001701CD" w:rsidP="001701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май</w:t>
            </w:r>
          </w:p>
        </w:tc>
      </w:tr>
      <w:tr w:rsidR="001701CD" w:rsidTr="00A80D26">
        <w:tc>
          <w:tcPr>
            <w:tcW w:w="6374" w:type="dxa"/>
          </w:tcPr>
          <w:p w:rsidR="001701CD" w:rsidRDefault="001701CD" w:rsidP="001701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трах за неадекватное поведение своего ребенка в открытом социуме</w:t>
            </w:r>
          </w:p>
        </w:tc>
        <w:tc>
          <w:tcPr>
            <w:tcW w:w="1701" w:type="dxa"/>
            <w:vAlign w:val="center"/>
          </w:tcPr>
          <w:p w:rsidR="001701CD" w:rsidRDefault="00323839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836" w:type="dxa"/>
            <w:vAlign w:val="center"/>
          </w:tcPr>
          <w:p w:rsidR="001701CD" w:rsidRPr="00A80D26" w:rsidRDefault="00A80D26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1701CD" w:rsidTr="00A80D26">
        <w:tc>
          <w:tcPr>
            <w:tcW w:w="6374" w:type="dxa"/>
          </w:tcPr>
          <w:p w:rsidR="001701CD" w:rsidRDefault="00323839" w:rsidP="0032383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пасения, вызванные ожиданием негативной реакции окружающих людей</w:t>
            </w:r>
          </w:p>
        </w:tc>
        <w:tc>
          <w:tcPr>
            <w:tcW w:w="1701" w:type="dxa"/>
            <w:vAlign w:val="center"/>
          </w:tcPr>
          <w:p w:rsidR="001701CD" w:rsidRDefault="00323839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83 %</w:t>
            </w:r>
          </w:p>
        </w:tc>
        <w:tc>
          <w:tcPr>
            <w:tcW w:w="1836" w:type="dxa"/>
            <w:vAlign w:val="center"/>
          </w:tcPr>
          <w:p w:rsidR="001701CD" w:rsidRPr="00A80D26" w:rsidRDefault="00A80D26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1701CD" w:rsidTr="00A80D26">
        <w:tc>
          <w:tcPr>
            <w:tcW w:w="6374" w:type="dxa"/>
          </w:tcPr>
          <w:p w:rsidR="001701CD" w:rsidRDefault="00323839" w:rsidP="0032383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увство неловкости перед окружающими детьми за своего ребенка</w:t>
            </w:r>
          </w:p>
        </w:tc>
        <w:tc>
          <w:tcPr>
            <w:tcW w:w="1701" w:type="dxa"/>
            <w:vAlign w:val="center"/>
          </w:tcPr>
          <w:p w:rsidR="001701CD" w:rsidRDefault="00323839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67 %</w:t>
            </w:r>
          </w:p>
        </w:tc>
        <w:tc>
          <w:tcPr>
            <w:tcW w:w="1836" w:type="dxa"/>
            <w:vAlign w:val="center"/>
          </w:tcPr>
          <w:p w:rsidR="001701CD" w:rsidRPr="00A80D26" w:rsidRDefault="00A80D26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10%</w:t>
            </w:r>
          </w:p>
        </w:tc>
      </w:tr>
      <w:tr w:rsidR="001701CD" w:rsidTr="00A80D26">
        <w:tc>
          <w:tcPr>
            <w:tcW w:w="6374" w:type="dxa"/>
          </w:tcPr>
          <w:p w:rsidR="001701CD" w:rsidRDefault="00323839" w:rsidP="0032383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Убеждение, что активность ребенка с социуме навредит его </w:t>
            </w: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здоровь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 xml:space="preserve"> и безопасности </w:t>
            </w:r>
          </w:p>
        </w:tc>
        <w:tc>
          <w:tcPr>
            <w:tcW w:w="1701" w:type="dxa"/>
            <w:vAlign w:val="center"/>
          </w:tcPr>
          <w:p w:rsidR="001701CD" w:rsidRDefault="00323839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83 %</w:t>
            </w:r>
          </w:p>
        </w:tc>
        <w:tc>
          <w:tcPr>
            <w:tcW w:w="1836" w:type="dxa"/>
            <w:vAlign w:val="center"/>
          </w:tcPr>
          <w:p w:rsidR="001701CD" w:rsidRPr="00A80D26" w:rsidRDefault="00A80D26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8%</w:t>
            </w:r>
          </w:p>
        </w:tc>
      </w:tr>
      <w:tr w:rsidR="001701CD" w:rsidTr="00A80D26">
        <w:tc>
          <w:tcPr>
            <w:tcW w:w="6374" w:type="dxa"/>
          </w:tcPr>
          <w:p w:rsidR="001701CD" w:rsidRDefault="00323839" w:rsidP="0032383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тсутствие осознания значимости социального опыта и навыков для настоящего и будущего ребенка</w:t>
            </w:r>
          </w:p>
        </w:tc>
        <w:tc>
          <w:tcPr>
            <w:tcW w:w="1701" w:type="dxa"/>
            <w:vAlign w:val="center"/>
          </w:tcPr>
          <w:p w:rsidR="001701CD" w:rsidRDefault="00323839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3F21">
              <w:rPr>
                <w:rFonts w:ascii="Times New Roman" w:hAnsi="Times New Roman"/>
                <w:bCs/>
                <w:sz w:val="24"/>
                <w:szCs w:val="24"/>
              </w:rPr>
              <w:t>58 %</w:t>
            </w:r>
          </w:p>
        </w:tc>
        <w:tc>
          <w:tcPr>
            <w:tcW w:w="1836" w:type="dxa"/>
            <w:vAlign w:val="center"/>
          </w:tcPr>
          <w:p w:rsidR="001701CD" w:rsidRPr="00A80D26" w:rsidRDefault="00A80D26" w:rsidP="00A80D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</w:tbl>
    <w:p w:rsidR="001701CD" w:rsidRPr="001701CD" w:rsidRDefault="001701CD" w:rsidP="001701CD">
      <w:pPr>
        <w:spacing w:after="0" w:line="240" w:lineRule="auto"/>
        <w:ind w:firstLine="709"/>
        <w:jc w:val="right"/>
        <w:rPr>
          <w:rFonts w:ascii="Times New Roman" w:hAnsi="Times New Roman"/>
          <w:bCs/>
          <w:i/>
          <w:sz w:val="24"/>
          <w:szCs w:val="24"/>
        </w:rPr>
      </w:pPr>
    </w:p>
    <w:sectPr w:rsidR="001701CD" w:rsidRPr="001701CD" w:rsidSect="004C417C">
      <w:footerReference w:type="default" r:id="rId11"/>
      <w:footerReference w:type="first" r:id="rId12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D2E" w:rsidRDefault="00524D2E" w:rsidP="00C8797C">
      <w:pPr>
        <w:spacing w:after="0" w:line="240" w:lineRule="auto"/>
      </w:pPr>
      <w:r>
        <w:separator/>
      </w:r>
    </w:p>
  </w:endnote>
  <w:endnote w:type="continuationSeparator" w:id="0">
    <w:p w:rsidR="00524D2E" w:rsidRDefault="00524D2E" w:rsidP="00C87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717637"/>
      <w:docPartObj>
        <w:docPartGallery w:val="Page Numbers (Bottom of Page)"/>
        <w:docPartUnique/>
      </w:docPartObj>
    </w:sdtPr>
    <w:sdtEndPr/>
    <w:sdtContent>
      <w:p w:rsidR="00BF7DAE" w:rsidRDefault="00BF7DA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48C">
          <w:rPr>
            <w:noProof/>
          </w:rPr>
          <w:t>4</w:t>
        </w:r>
        <w:r>
          <w:fldChar w:fldCharType="end"/>
        </w:r>
      </w:p>
    </w:sdtContent>
  </w:sdt>
  <w:p w:rsidR="00BF7DAE" w:rsidRDefault="00BF7DA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166111"/>
      <w:docPartObj>
        <w:docPartGallery w:val="Page Numbers (Bottom of Page)"/>
        <w:docPartUnique/>
      </w:docPartObj>
    </w:sdtPr>
    <w:sdtEndPr/>
    <w:sdtContent>
      <w:p w:rsidR="00BF7DAE" w:rsidRDefault="00BF7DA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48C">
          <w:rPr>
            <w:noProof/>
          </w:rPr>
          <w:t>1</w:t>
        </w:r>
        <w:r>
          <w:fldChar w:fldCharType="end"/>
        </w:r>
      </w:p>
    </w:sdtContent>
  </w:sdt>
  <w:p w:rsidR="00BF7DAE" w:rsidRDefault="00BF7DA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D2E" w:rsidRDefault="00524D2E" w:rsidP="00C8797C">
      <w:pPr>
        <w:spacing w:after="0" w:line="240" w:lineRule="auto"/>
      </w:pPr>
      <w:r>
        <w:separator/>
      </w:r>
    </w:p>
  </w:footnote>
  <w:footnote w:type="continuationSeparator" w:id="0">
    <w:p w:rsidR="00524D2E" w:rsidRDefault="00524D2E" w:rsidP="00C87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500" w:hanging="360"/>
      </w:pPr>
      <w:rPr>
        <w:rFonts w:eastAsia="SimSu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60" w:hanging="180"/>
      </w:pPr>
    </w:lvl>
  </w:abstractNum>
  <w:abstractNum w:abstractNumId="1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635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 w15:restartNumberingAfterBreak="0">
    <w:nsid w:val="0000000A"/>
    <w:multiLevelType w:val="singleLevel"/>
    <w:tmpl w:val="0000000A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3A16737"/>
    <w:multiLevelType w:val="hybridMultilevel"/>
    <w:tmpl w:val="3D50B3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360FB"/>
    <w:multiLevelType w:val="hybridMultilevel"/>
    <w:tmpl w:val="94F4C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869BF"/>
    <w:multiLevelType w:val="hybridMultilevel"/>
    <w:tmpl w:val="59C69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13CA6"/>
    <w:multiLevelType w:val="hybridMultilevel"/>
    <w:tmpl w:val="D996ED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C5D07A6"/>
    <w:multiLevelType w:val="hybridMultilevel"/>
    <w:tmpl w:val="164A7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B3E41"/>
    <w:multiLevelType w:val="hybridMultilevel"/>
    <w:tmpl w:val="F00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C58F3"/>
    <w:multiLevelType w:val="hybridMultilevel"/>
    <w:tmpl w:val="4394E684"/>
    <w:lvl w:ilvl="0" w:tplc="27F076A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A81080"/>
    <w:multiLevelType w:val="hybridMultilevel"/>
    <w:tmpl w:val="5F58508C"/>
    <w:lvl w:ilvl="0" w:tplc="28F220B2">
      <w:start w:val="1"/>
      <w:numFmt w:val="decimal"/>
      <w:lvlText w:val="%1."/>
      <w:lvlJc w:val="left"/>
      <w:pPr>
        <w:ind w:left="141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407924"/>
    <w:multiLevelType w:val="hybridMultilevel"/>
    <w:tmpl w:val="A5568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41CC9"/>
    <w:multiLevelType w:val="hybridMultilevel"/>
    <w:tmpl w:val="299832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D015489"/>
    <w:multiLevelType w:val="hybridMultilevel"/>
    <w:tmpl w:val="726641FA"/>
    <w:lvl w:ilvl="0" w:tplc="61FA0ED2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F7325AE"/>
    <w:multiLevelType w:val="hybridMultilevel"/>
    <w:tmpl w:val="9DBCD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20EC2"/>
    <w:multiLevelType w:val="hybridMultilevel"/>
    <w:tmpl w:val="A8823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F7C13"/>
    <w:multiLevelType w:val="hybridMultilevel"/>
    <w:tmpl w:val="896C6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B57DC"/>
    <w:multiLevelType w:val="hybridMultilevel"/>
    <w:tmpl w:val="2818A812"/>
    <w:lvl w:ilvl="0" w:tplc="04190011">
      <w:start w:val="1"/>
      <w:numFmt w:val="decimal"/>
      <w:lvlText w:val="%1)"/>
      <w:lvlJc w:val="left"/>
      <w:pPr>
        <w:ind w:left="16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B35333"/>
    <w:multiLevelType w:val="hybridMultilevel"/>
    <w:tmpl w:val="00588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24753A"/>
    <w:multiLevelType w:val="hybridMultilevel"/>
    <w:tmpl w:val="AE325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A9C3D84"/>
    <w:multiLevelType w:val="hybridMultilevel"/>
    <w:tmpl w:val="A6904E42"/>
    <w:lvl w:ilvl="0" w:tplc="77847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BD22572"/>
    <w:multiLevelType w:val="hybridMultilevel"/>
    <w:tmpl w:val="893E9332"/>
    <w:lvl w:ilvl="0" w:tplc="27F076A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C6F30B9"/>
    <w:multiLevelType w:val="hybridMultilevel"/>
    <w:tmpl w:val="BC766A00"/>
    <w:lvl w:ilvl="0" w:tplc="27F076A6">
      <w:start w:val="1"/>
      <w:numFmt w:val="bullet"/>
      <w:lvlText w:val="-"/>
      <w:lvlJc w:val="left"/>
      <w:pPr>
        <w:ind w:left="106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34579F7"/>
    <w:multiLevelType w:val="hybridMultilevel"/>
    <w:tmpl w:val="86A6E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B16AD"/>
    <w:multiLevelType w:val="hybridMultilevel"/>
    <w:tmpl w:val="3D50B3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BE69AF"/>
    <w:multiLevelType w:val="hybridMultilevel"/>
    <w:tmpl w:val="9404C2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C62FA3"/>
    <w:multiLevelType w:val="hybridMultilevel"/>
    <w:tmpl w:val="53F0A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7409E"/>
    <w:multiLevelType w:val="hybridMultilevel"/>
    <w:tmpl w:val="4DC26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97B2C"/>
    <w:multiLevelType w:val="hybridMultilevel"/>
    <w:tmpl w:val="3B06D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C6063"/>
    <w:multiLevelType w:val="hybridMultilevel"/>
    <w:tmpl w:val="05889B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F128E4"/>
    <w:multiLevelType w:val="hybridMultilevel"/>
    <w:tmpl w:val="EF841F80"/>
    <w:lvl w:ilvl="0" w:tplc="28F220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8A4607D"/>
    <w:multiLevelType w:val="hybridMultilevel"/>
    <w:tmpl w:val="3B92D670"/>
    <w:lvl w:ilvl="0" w:tplc="28F220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353056"/>
    <w:multiLevelType w:val="hybridMultilevel"/>
    <w:tmpl w:val="0DF85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E825D9A"/>
    <w:multiLevelType w:val="multilevel"/>
    <w:tmpl w:val="F8683900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 CYR" w:eastAsia="SimSun" w:hAnsi="Times New Roman CYR" w:cs="Times New Roman CYR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3250EF"/>
    <w:multiLevelType w:val="hybridMultilevel"/>
    <w:tmpl w:val="31BC7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72E1839"/>
    <w:multiLevelType w:val="multilevel"/>
    <w:tmpl w:val="F8683900"/>
    <w:lvl w:ilvl="0">
      <w:start w:val="1"/>
      <w:numFmt w:val="decimal"/>
      <w:lvlText w:val="%1."/>
      <w:lvlJc w:val="left"/>
      <w:pPr>
        <w:ind w:left="1819" w:hanging="1110"/>
      </w:pPr>
      <w:rPr>
        <w:rFonts w:ascii="Times New Roman CYR" w:eastAsia="SimSun" w:hAnsi="Times New Roman CYR" w:cs="Times New Roman CYR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8DD44CB"/>
    <w:multiLevelType w:val="hybridMultilevel"/>
    <w:tmpl w:val="B1E8C7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E5A1B"/>
    <w:multiLevelType w:val="hybridMultilevel"/>
    <w:tmpl w:val="3BDE4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B3D253C"/>
    <w:multiLevelType w:val="hybridMultilevel"/>
    <w:tmpl w:val="2F6231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1"/>
  </w:num>
  <w:num w:numId="3">
    <w:abstractNumId w:val="18"/>
  </w:num>
  <w:num w:numId="4">
    <w:abstractNumId w:val="17"/>
  </w:num>
  <w:num w:numId="5">
    <w:abstractNumId w:val="25"/>
  </w:num>
  <w:num w:numId="6">
    <w:abstractNumId w:val="7"/>
  </w:num>
  <w:num w:numId="7">
    <w:abstractNumId w:val="26"/>
  </w:num>
  <w:num w:numId="8">
    <w:abstractNumId w:val="36"/>
  </w:num>
  <w:num w:numId="9">
    <w:abstractNumId w:val="13"/>
  </w:num>
  <w:num w:numId="10">
    <w:abstractNumId w:val="29"/>
  </w:num>
  <w:num w:numId="11">
    <w:abstractNumId w:val="22"/>
  </w:num>
  <w:num w:numId="12">
    <w:abstractNumId w:val="16"/>
  </w:num>
  <w:num w:numId="13">
    <w:abstractNumId w:val="31"/>
  </w:num>
  <w:num w:numId="14">
    <w:abstractNumId w:val="30"/>
  </w:num>
  <w:num w:numId="15">
    <w:abstractNumId w:val="10"/>
  </w:num>
  <w:num w:numId="16">
    <w:abstractNumId w:val="23"/>
  </w:num>
  <w:num w:numId="17">
    <w:abstractNumId w:val="11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8"/>
  </w:num>
  <w:num w:numId="21">
    <w:abstractNumId w:val="15"/>
  </w:num>
  <w:num w:numId="22">
    <w:abstractNumId w:val="9"/>
  </w:num>
  <w:num w:numId="23">
    <w:abstractNumId w:val="12"/>
  </w:num>
  <w:num w:numId="24">
    <w:abstractNumId w:val="33"/>
  </w:num>
  <w:num w:numId="25">
    <w:abstractNumId w:val="37"/>
  </w:num>
  <w:num w:numId="26">
    <w:abstractNumId w:val="4"/>
  </w:num>
  <w:num w:numId="27">
    <w:abstractNumId w:val="24"/>
  </w:num>
  <w:num w:numId="28">
    <w:abstractNumId w:val="32"/>
  </w:num>
  <w:num w:numId="29">
    <w:abstractNumId w:val="19"/>
  </w:num>
  <w:num w:numId="30">
    <w:abstractNumId w:val="6"/>
  </w:num>
  <w:num w:numId="31">
    <w:abstractNumId w:val="34"/>
  </w:num>
  <w:num w:numId="32">
    <w:abstractNumId w:val="3"/>
  </w:num>
  <w:num w:numId="33">
    <w:abstractNumId w:val="20"/>
  </w:num>
  <w:num w:numId="34">
    <w:abstractNumId w:val="8"/>
  </w:num>
  <w:num w:numId="35">
    <w:abstractNumId w:val="14"/>
  </w:num>
  <w:num w:numId="36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textFit" w:percent="17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6BB"/>
    <w:rsid w:val="000047A2"/>
    <w:rsid w:val="0001154F"/>
    <w:rsid w:val="0001162D"/>
    <w:rsid w:val="00015101"/>
    <w:rsid w:val="00020956"/>
    <w:rsid w:val="00023080"/>
    <w:rsid w:val="00024AFA"/>
    <w:rsid w:val="0002550B"/>
    <w:rsid w:val="0002559C"/>
    <w:rsid w:val="000277DB"/>
    <w:rsid w:val="00027B91"/>
    <w:rsid w:val="00032281"/>
    <w:rsid w:val="00033689"/>
    <w:rsid w:val="00036AB2"/>
    <w:rsid w:val="0003742B"/>
    <w:rsid w:val="00040AEE"/>
    <w:rsid w:val="0004126A"/>
    <w:rsid w:val="00041A71"/>
    <w:rsid w:val="00042452"/>
    <w:rsid w:val="00042B82"/>
    <w:rsid w:val="000444C6"/>
    <w:rsid w:val="00045327"/>
    <w:rsid w:val="00054DE3"/>
    <w:rsid w:val="00056517"/>
    <w:rsid w:val="00063157"/>
    <w:rsid w:val="00064F42"/>
    <w:rsid w:val="00075165"/>
    <w:rsid w:val="000769EE"/>
    <w:rsid w:val="00082255"/>
    <w:rsid w:val="00082957"/>
    <w:rsid w:val="00082958"/>
    <w:rsid w:val="000869EC"/>
    <w:rsid w:val="000879DC"/>
    <w:rsid w:val="00096076"/>
    <w:rsid w:val="000A0515"/>
    <w:rsid w:val="000A4DC4"/>
    <w:rsid w:val="000A5537"/>
    <w:rsid w:val="000B415B"/>
    <w:rsid w:val="000B7E8F"/>
    <w:rsid w:val="000C2858"/>
    <w:rsid w:val="000C4B8B"/>
    <w:rsid w:val="000C774A"/>
    <w:rsid w:val="000D056B"/>
    <w:rsid w:val="000D12D5"/>
    <w:rsid w:val="000D4AAB"/>
    <w:rsid w:val="000E1CFB"/>
    <w:rsid w:val="000E3824"/>
    <w:rsid w:val="000E46BC"/>
    <w:rsid w:val="000E4C38"/>
    <w:rsid w:val="000E4F83"/>
    <w:rsid w:val="000E52A4"/>
    <w:rsid w:val="000E5B48"/>
    <w:rsid w:val="000F4967"/>
    <w:rsid w:val="000F4E20"/>
    <w:rsid w:val="000F52B1"/>
    <w:rsid w:val="000F5316"/>
    <w:rsid w:val="00101157"/>
    <w:rsid w:val="00103D04"/>
    <w:rsid w:val="001046F7"/>
    <w:rsid w:val="001061CA"/>
    <w:rsid w:val="00106332"/>
    <w:rsid w:val="00106B27"/>
    <w:rsid w:val="00107DE9"/>
    <w:rsid w:val="0011122F"/>
    <w:rsid w:val="001113D9"/>
    <w:rsid w:val="00112308"/>
    <w:rsid w:val="00113C5A"/>
    <w:rsid w:val="001174B6"/>
    <w:rsid w:val="00121C6D"/>
    <w:rsid w:val="0012372A"/>
    <w:rsid w:val="00123892"/>
    <w:rsid w:val="001251BC"/>
    <w:rsid w:val="00130E36"/>
    <w:rsid w:val="00132465"/>
    <w:rsid w:val="00137187"/>
    <w:rsid w:val="0014116A"/>
    <w:rsid w:val="00141B82"/>
    <w:rsid w:val="001457CB"/>
    <w:rsid w:val="001467C3"/>
    <w:rsid w:val="001517CA"/>
    <w:rsid w:val="00154357"/>
    <w:rsid w:val="00156F48"/>
    <w:rsid w:val="00157426"/>
    <w:rsid w:val="00167E95"/>
    <w:rsid w:val="00170059"/>
    <w:rsid w:val="001701CD"/>
    <w:rsid w:val="00171487"/>
    <w:rsid w:val="001718FE"/>
    <w:rsid w:val="001726E6"/>
    <w:rsid w:val="001771F2"/>
    <w:rsid w:val="0018005E"/>
    <w:rsid w:val="001862CD"/>
    <w:rsid w:val="00187243"/>
    <w:rsid w:val="00191B63"/>
    <w:rsid w:val="00194DA5"/>
    <w:rsid w:val="00196812"/>
    <w:rsid w:val="00196E76"/>
    <w:rsid w:val="001A2C2F"/>
    <w:rsid w:val="001A372C"/>
    <w:rsid w:val="001A3EC6"/>
    <w:rsid w:val="001A4FEC"/>
    <w:rsid w:val="001A75D3"/>
    <w:rsid w:val="001B264E"/>
    <w:rsid w:val="001B5746"/>
    <w:rsid w:val="001C0C74"/>
    <w:rsid w:val="001C3375"/>
    <w:rsid w:val="001C43BD"/>
    <w:rsid w:val="001C513B"/>
    <w:rsid w:val="001D0EBF"/>
    <w:rsid w:val="001D12A1"/>
    <w:rsid w:val="001D1C8A"/>
    <w:rsid w:val="001D5D49"/>
    <w:rsid w:val="001E1721"/>
    <w:rsid w:val="001E279F"/>
    <w:rsid w:val="001F04B5"/>
    <w:rsid w:val="001F7B07"/>
    <w:rsid w:val="00205EA1"/>
    <w:rsid w:val="00210A80"/>
    <w:rsid w:val="0022014D"/>
    <w:rsid w:val="00223210"/>
    <w:rsid w:val="00223E97"/>
    <w:rsid w:val="002260B4"/>
    <w:rsid w:val="00227B5C"/>
    <w:rsid w:val="0023134E"/>
    <w:rsid w:val="0023181C"/>
    <w:rsid w:val="00231F6B"/>
    <w:rsid w:val="00233834"/>
    <w:rsid w:val="00236561"/>
    <w:rsid w:val="00241466"/>
    <w:rsid w:val="00244168"/>
    <w:rsid w:val="00252876"/>
    <w:rsid w:val="0025369F"/>
    <w:rsid w:val="002547EF"/>
    <w:rsid w:val="00255200"/>
    <w:rsid w:val="00256E34"/>
    <w:rsid w:val="002602AF"/>
    <w:rsid w:val="00260741"/>
    <w:rsid w:val="00260813"/>
    <w:rsid w:val="00261E59"/>
    <w:rsid w:val="00262C75"/>
    <w:rsid w:val="002633C6"/>
    <w:rsid w:val="002713A2"/>
    <w:rsid w:val="00273B69"/>
    <w:rsid w:val="002746CC"/>
    <w:rsid w:val="00275531"/>
    <w:rsid w:val="00275742"/>
    <w:rsid w:val="00280808"/>
    <w:rsid w:val="002809A3"/>
    <w:rsid w:val="00284200"/>
    <w:rsid w:val="00292BD1"/>
    <w:rsid w:val="00296004"/>
    <w:rsid w:val="002A727A"/>
    <w:rsid w:val="002A7DF0"/>
    <w:rsid w:val="002A7E18"/>
    <w:rsid w:val="002B0387"/>
    <w:rsid w:val="002B0DBF"/>
    <w:rsid w:val="002B2556"/>
    <w:rsid w:val="002B2DE0"/>
    <w:rsid w:val="002B3485"/>
    <w:rsid w:val="002B65F8"/>
    <w:rsid w:val="002B6C79"/>
    <w:rsid w:val="002C04A9"/>
    <w:rsid w:val="002C55E8"/>
    <w:rsid w:val="002C6019"/>
    <w:rsid w:val="002C632D"/>
    <w:rsid w:val="002D0DC1"/>
    <w:rsid w:val="002D2D35"/>
    <w:rsid w:val="002D5D97"/>
    <w:rsid w:val="002D7DCF"/>
    <w:rsid w:val="002E7643"/>
    <w:rsid w:val="002E7E78"/>
    <w:rsid w:val="002F0034"/>
    <w:rsid w:val="002F01DD"/>
    <w:rsid w:val="002F29E9"/>
    <w:rsid w:val="002F2CCB"/>
    <w:rsid w:val="002F3073"/>
    <w:rsid w:val="0030456A"/>
    <w:rsid w:val="003068D9"/>
    <w:rsid w:val="0031061C"/>
    <w:rsid w:val="00311E83"/>
    <w:rsid w:val="003124E2"/>
    <w:rsid w:val="003129AB"/>
    <w:rsid w:val="00313CF3"/>
    <w:rsid w:val="003150F1"/>
    <w:rsid w:val="00315D10"/>
    <w:rsid w:val="00317404"/>
    <w:rsid w:val="00320342"/>
    <w:rsid w:val="00320430"/>
    <w:rsid w:val="00321F4D"/>
    <w:rsid w:val="00323839"/>
    <w:rsid w:val="00324CED"/>
    <w:rsid w:val="00326BE3"/>
    <w:rsid w:val="00326C51"/>
    <w:rsid w:val="003272C4"/>
    <w:rsid w:val="00334B05"/>
    <w:rsid w:val="0033526C"/>
    <w:rsid w:val="00336191"/>
    <w:rsid w:val="003370A8"/>
    <w:rsid w:val="00340836"/>
    <w:rsid w:val="00341515"/>
    <w:rsid w:val="00342185"/>
    <w:rsid w:val="00350DF3"/>
    <w:rsid w:val="003565B6"/>
    <w:rsid w:val="00361382"/>
    <w:rsid w:val="00361816"/>
    <w:rsid w:val="003626F9"/>
    <w:rsid w:val="0036389F"/>
    <w:rsid w:val="00363B9F"/>
    <w:rsid w:val="0036564B"/>
    <w:rsid w:val="00365695"/>
    <w:rsid w:val="00371970"/>
    <w:rsid w:val="00375981"/>
    <w:rsid w:val="0037612F"/>
    <w:rsid w:val="00376FD2"/>
    <w:rsid w:val="00377B8C"/>
    <w:rsid w:val="00386D61"/>
    <w:rsid w:val="00390997"/>
    <w:rsid w:val="00391F97"/>
    <w:rsid w:val="003952BB"/>
    <w:rsid w:val="003957B5"/>
    <w:rsid w:val="003A138D"/>
    <w:rsid w:val="003A610D"/>
    <w:rsid w:val="003B044E"/>
    <w:rsid w:val="003B0AC5"/>
    <w:rsid w:val="003B1A5D"/>
    <w:rsid w:val="003B5BC1"/>
    <w:rsid w:val="003B5EF9"/>
    <w:rsid w:val="003B70A0"/>
    <w:rsid w:val="003C0D88"/>
    <w:rsid w:val="003C1538"/>
    <w:rsid w:val="003C20D5"/>
    <w:rsid w:val="003C3453"/>
    <w:rsid w:val="003C5AFF"/>
    <w:rsid w:val="003C6256"/>
    <w:rsid w:val="003C7C9F"/>
    <w:rsid w:val="003D18BE"/>
    <w:rsid w:val="003D1CC1"/>
    <w:rsid w:val="003D1E75"/>
    <w:rsid w:val="003D7804"/>
    <w:rsid w:val="003E0725"/>
    <w:rsid w:val="003E1855"/>
    <w:rsid w:val="003E4AC3"/>
    <w:rsid w:val="003F27C4"/>
    <w:rsid w:val="003F3977"/>
    <w:rsid w:val="0040292D"/>
    <w:rsid w:val="00405E04"/>
    <w:rsid w:val="0041003F"/>
    <w:rsid w:val="004134C6"/>
    <w:rsid w:val="004152BD"/>
    <w:rsid w:val="004158DB"/>
    <w:rsid w:val="0041634E"/>
    <w:rsid w:val="00416EAC"/>
    <w:rsid w:val="004202D7"/>
    <w:rsid w:val="00421473"/>
    <w:rsid w:val="00421C2E"/>
    <w:rsid w:val="00421FCF"/>
    <w:rsid w:val="004240A6"/>
    <w:rsid w:val="00434A7F"/>
    <w:rsid w:val="004370EC"/>
    <w:rsid w:val="0043731B"/>
    <w:rsid w:val="00441479"/>
    <w:rsid w:val="004420B5"/>
    <w:rsid w:val="0044550C"/>
    <w:rsid w:val="00446ED3"/>
    <w:rsid w:val="00447D65"/>
    <w:rsid w:val="0045054F"/>
    <w:rsid w:val="00453152"/>
    <w:rsid w:val="00454940"/>
    <w:rsid w:val="00454C1D"/>
    <w:rsid w:val="0045553A"/>
    <w:rsid w:val="004570F4"/>
    <w:rsid w:val="00457204"/>
    <w:rsid w:val="00457604"/>
    <w:rsid w:val="00461F84"/>
    <w:rsid w:val="00462DC6"/>
    <w:rsid w:val="00466BF3"/>
    <w:rsid w:val="00471177"/>
    <w:rsid w:val="004714C4"/>
    <w:rsid w:val="00471769"/>
    <w:rsid w:val="00473D11"/>
    <w:rsid w:val="00473D89"/>
    <w:rsid w:val="004811CF"/>
    <w:rsid w:val="00481F46"/>
    <w:rsid w:val="00484EA1"/>
    <w:rsid w:val="0048520A"/>
    <w:rsid w:val="00486BD7"/>
    <w:rsid w:val="00490045"/>
    <w:rsid w:val="00496FEC"/>
    <w:rsid w:val="004A3436"/>
    <w:rsid w:val="004A48B8"/>
    <w:rsid w:val="004B2E49"/>
    <w:rsid w:val="004B7081"/>
    <w:rsid w:val="004B7FAF"/>
    <w:rsid w:val="004C01C6"/>
    <w:rsid w:val="004C07B8"/>
    <w:rsid w:val="004C417C"/>
    <w:rsid w:val="004C5143"/>
    <w:rsid w:val="004C6606"/>
    <w:rsid w:val="004C7264"/>
    <w:rsid w:val="004D19CF"/>
    <w:rsid w:val="004D7D79"/>
    <w:rsid w:val="004E43C4"/>
    <w:rsid w:val="004E64F4"/>
    <w:rsid w:val="004F2B7B"/>
    <w:rsid w:val="004F48DB"/>
    <w:rsid w:val="00503E5F"/>
    <w:rsid w:val="00507B5A"/>
    <w:rsid w:val="005119DA"/>
    <w:rsid w:val="00513D58"/>
    <w:rsid w:val="00515D5E"/>
    <w:rsid w:val="00516212"/>
    <w:rsid w:val="0051788B"/>
    <w:rsid w:val="00520806"/>
    <w:rsid w:val="0052164D"/>
    <w:rsid w:val="00523CED"/>
    <w:rsid w:val="00524D2E"/>
    <w:rsid w:val="0052594D"/>
    <w:rsid w:val="005333DF"/>
    <w:rsid w:val="00535AD5"/>
    <w:rsid w:val="00537C9C"/>
    <w:rsid w:val="00545D9C"/>
    <w:rsid w:val="005527B2"/>
    <w:rsid w:val="0055542C"/>
    <w:rsid w:val="0056289A"/>
    <w:rsid w:val="00563969"/>
    <w:rsid w:val="00563B40"/>
    <w:rsid w:val="0056655D"/>
    <w:rsid w:val="00573464"/>
    <w:rsid w:val="00587767"/>
    <w:rsid w:val="005935FF"/>
    <w:rsid w:val="005956BA"/>
    <w:rsid w:val="0059631C"/>
    <w:rsid w:val="005A322E"/>
    <w:rsid w:val="005A372B"/>
    <w:rsid w:val="005A4F9B"/>
    <w:rsid w:val="005B1000"/>
    <w:rsid w:val="005B2031"/>
    <w:rsid w:val="005C02E7"/>
    <w:rsid w:val="005D0089"/>
    <w:rsid w:val="005D0755"/>
    <w:rsid w:val="005D26F0"/>
    <w:rsid w:val="005D62C0"/>
    <w:rsid w:val="005E1135"/>
    <w:rsid w:val="005E1C2E"/>
    <w:rsid w:val="005E2A88"/>
    <w:rsid w:val="005F19A5"/>
    <w:rsid w:val="005F1AC9"/>
    <w:rsid w:val="005F34F5"/>
    <w:rsid w:val="005F372F"/>
    <w:rsid w:val="005F5EA1"/>
    <w:rsid w:val="005F625F"/>
    <w:rsid w:val="006009D1"/>
    <w:rsid w:val="0060245F"/>
    <w:rsid w:val="006054DB"/>
    <w:rsid w:val="00605D16"/>
    <w:rsid w:val="00606F0E"/>
    <w:rsid w:val="00607171"/>
    <w:rsid w:val="00610B16"/>
    <w:rsid w:val="00610BF0"/>
    <w:rsid w:val="00615CC8"/>
    <w:rsid w:val="00616A1A"/>
    <w:rsid w:val="00620237"/>
    <w:rsid w:val="00623263"/>
    <w:rsid w:val="00625104"/>
    <w:rsid w:val="00625566"/>
    <w:rsid w:val="00626796"/>
    <w:rsid w:val="00631F80"/>
    <w:rsid w:val="006367F4"/>
    <w:rsid w:val="00636CB6"/>
    <w:rsid w:val="00641F28"/>
    <w:rsid w:val="00643858"/>
    <w:rsid w:val="00644CC9"/>
    <w:rsid w:val="00647988"/>
    <w:rsid w:val="006526CB"/>
    <w:rsid w:val="00657856"/>
    <w:rsid w:val="0066048C"/>
    <w:rsid w:val="006618CB"/>
    <w:rsid w:val="00663552"/>
    <w:rsid w:val="00670344"/>
    <w:rsid w:val="00670C42"/>
    <w:rsid w:val="00671E8C"/>
    <w:rsid w:val="006746A7"/>
    <w:rsid w:val="00676693"/>
    <w:rsid w:val="006835C5"/>
    <w:rsid w:val="006837AB"/>
    <w:rsid w:val="00683978"/>
    <w:rsid w:val="00686970"/>
    <w:rsid w:val="00686B35"/>
    <w:rsid w:val="00687D91"/>
    <w:rsid w:val="00694998"/>
    <w:rsid w:val="006952CD"/>
    <w:rsid w:val="006A1147"/>
    <w:rsid w:val="006A3BB5"/>
    <w:rsid w:val="006B0450"/>
    <w:rsid w:val="006B06A9"/>
    <w:rsid w:val="006B0918"/>
    <w:rsid w:val="006B2999"/>
    <w:rsid w:val="006B5377"/>
    <w:rsid w:val="006B5940"/>
    <w:rsid w:val="006B6FE1"/>
    <w:rsid w:val="006B7E55"/>
    <w:rsid w:val="006C0E39"/>
    <w:rsid w:val="006C15C6"/>
    <w:rsid w:val="006C293E"/>
    <w:rsid w:val="006C40C9"/>
    <w:rsid w:val="006C7487"/>
    <w:rsid w:val="006D32A6"/>
    <w:rsid w:val="006D69FA"/>
    <w:rsid w:val="006D7623"/>
    <w:rsid w:val="006E2696"/>
    <w:rsid w:val="006E3111"/>
    <w:rsid w:val="006E33E9"/>
    <w:rsid w:val="006E3700"/>
    <w:rsid w:val="006E5976"/>
    <w:rsid w:val="006E5ACD"/>
    <w:rsid w:val="006E6B05"/>
    <w:rsid w:val="006E6EA8"/>
    <w:rsid w:val="006E767C"/>
    <w:rsid w:val="006F4441"/>
    <w:rsid w:val="0070054E"/>
    <w:rsid w:val="00703433"/>
    <w:rsid w:val="00705188"/>
    <w:rsid w:val="007060C9"/>
    <w:rsid w:val="00710408"/>
    <w:rsid w:val="007130A5"/>
    <w:rsid w:val="007142CF"/>
    <w:rsid w:val="0071447A"/>
    <w:rsid w:val="00714BF1"/>
    <w:rsid w:val="0071683D"/>
    <w:rsid w:val="007235DF"/>
    <w:rsid w:val="0072441F"/>
    <w:rsid w:val="00726ABB"/>
    <w:rsid w:val="007276EC"/>
    <w:rsid w:val="00727AE7"/>
    <w:rsid w:val="00727FF9"/>
    <w:rsid w:val="00730F65"/>
    <w:rsid w:val="00732D23"/>
    <w:rsid w:val="007368E9"/>
    <w:rsid w:val="007372B0"/>
    <w:rsid w:val="007373F4"/>
    <w:rsid w:val="0074038D"/>
    <w:rsid w:val="00747DF4"/>
    <w:rsid w:val="0075624A"/>
    <w:rsid w:val="00756431"/>
    <w:rsid w:val="00760F72"/>
    <w:rsid w:val="007629F8"/>
    <w:rsid w:val="00764585"/>
    <w:rsid w:val="00764BEE"/>
    <w:rsid w:val="00770895"/>
    <w:rsid w:val="007740E4"/>
    <w:rsid w:val="00774521"/>
    <w:rsid w:val="0077459D"/>
    <w:rsid w:val="00774E46"/>
    <w:rsid w:val="0077536F"/>
    <w:rsid w:val="007769DA"/>
    <w:rsid w:val="007819F7"/>
    <w:rsid w:val="007821BB"/>
    <w:rsid w:val="00782887"/>
    <w:rsid w:val="00782D99"/>
    <w:rsid w:val="00783056"/>
    <w:rsid w:val="00784A47"/>
    <w:rsid w:val="007868AD"/>
    <w:rsid w:val="007869D0"/>
    <w:rsid w:val="007875D8"/>
    <w:rsid w:val="00793F21"/>
    <w:rsid w:val="00794433"/>
    <w:rsid w:val="007A0E4F"/>
    <w:rsid w:val="007A71C6"/>
    <w:rsid w:val="007A725D"/>
    <w:rsid w:val="007A789E"/>
    <w:rsid w:val="007B06A2"/>
    <w:rsid w:val="007B2CE6"/>
    <w:rsid w:val="007B4EA8"/>
    <w:rsid w:val="007B6C3F"/>
    <w:rsid w:val="007B77FD"/>
    <w:rsid w:val="007C0B24"/>
    <w:rsid w:val="007C1911"/>
    <w:rsid w:val="007C4948"/>
    <w:rsid w:val="007C50D8"/>
    <w:rsid w:val="007C70DD"/>
    <w:rsid w:val="007D1EF1"/>
    <w:rsid w:val="007D241D"/>
    <w:rsid w:val="007D4366"/>
    <w:rsid w:val="007D51C6"/>
    <w:rsid w:val="007D5442"/>
    <w:rsid w:val="007D77B8"/>
    <w:rsid w:val="007D7F1E"/>
    <w:rsid w:val="007E1F0E"/>
    <w:rsid w:val="007E392D"/>
    <w:rsid w:val="007E591B"/>
    <w:rsid w:val="007E6308"/>
    <w:rsid w:val="007E6FC6"/>
    <w:rsid w:val="007F2698"/>
    <w:rsid w:val="007F44D7"/>
    <w:rsid w:val="008030B0"/>
    <w:rsid w:val="00803D16"/>
    <w:rsid w:val="00803EB2"/>
    <w:rsid w:val="00806D00"/>
    <w:rsid w:val="008120B3"/>
    <w:rsid w:val="00814946"/>
    <w:rsid w:val="00815BB4"/>
    <w:rsid w:val="00820E2E"/>
    <w:rsid w:val="0082468E"/>
    <w:rsid w:val="00824D44"/>
    <w:rsid w:val="00824FF3"/>
    <w:rsid w:val="008255C7"/>
    <w:rsid w:val="00825AD7"/>
    <w:rsid w:val="00826D6F"/>
    <w:rsid w:val="008314A0"/>
    <w:rsid w:val="0083164E"/>
    <w:rsid w:val="00840FF5"/>
    <w:rsid w:val="00841051"/>
    <w:rsid w:val="008418D5"/>
    <w:rsid w:val="00843BD7"/>
    <w:rsid w:val="00846D80"/>
    <w:rsid w:val="00846EF4"/>
    <w:rsid w:val="00847846"/>
    <w:rsid w:val="0085255F"/>
    <w:rsid w:val="00856035"/>
    <w:rsid w:val="00857137"/>
    <w:rsid w:val="008609E2"/>
    <w:rsid w:val="0086113B"/>
    <w:rsid w:val="00861214"/>
    <w:rsid w:val="00864745"/>
    <w:rsid w:val="00865B32"/>
    <w:rsid w:val="008670C0"/>
    <w:rsid w:val="00870024"/>
    <w:rsid w:val="00870D87"/>
    <w:rsid w:val="00874EF9"/>
    <w:rsid w:val="00875BF5"/>
    <w:rsid w:val="00877F70"/>
    <w:rsid w:val="00881369"/>
    <w:rsid w:val="00882D01"/>
    <w:rsid w:val="00884517"/>
    <w:rsid w:val="0088474A"/>
    <w:rsid w:val="008850DB"/>
    <w:rsid w:val="00887511"/>
    <w:rsid w:val="0089041B"/>
    <w:rsid w:val="00892940"/>
    <w:rsid w:val="00892A29"/>
    <w:rsid w:val="00892FC7"/>
    <w:rsid w:val="00893508"/>
    <w:rsid w:val="008948C0"/>
    <w:rsid w:val="008A2611"/>
    <w:rsid w:val="008A3048"/>
    <w:rsid w:val="008A4946"/>
    <w:rsid w:val="008A4E0F"/>
    <w:rsid w:val="008A5B9B"/>
    <w:rsid w:val="008A5F46"/>
    <w:rsid w:val="008B375D"/>
    <w:rsid w:val="008B79A3"/>
    <w:rsid w:val="008C0A95"/>
    <w:rsid w:val="008C1195"/>
    <w:rsid w:val="008C2DEB"/>
    <w:rsid w:val="008C66C1"/>
    <w:rsid w:val="008C73E2"/>
    <w:rsid w:val="008D7507"/>
    <w:rsid w:val="008E1441"/>
    <w:rsid w:val="008E2630"/>
    <w:rsid w:val="008E5A74"/>
    <w:rsid w:val="008E5BBC"/>
    <w:rsid w:val="008E6515"/>
    <w:rsid w:val="008E6DAB"/>
    <w:rsid w:val="008E7A09"/>
    <w:rsid w:val="008F2CD9"/>
    <w:rsid w:val="008F3B1F"/>
    <w:rsid w:val="008F6D7D"/>
    <w:rsid w:val="009005F0"/>
    <w:rsid w:val="00914F84"/>
    <w:rsid w:val="00915036"/>
    <w:rsid w:val="009153D7"/>
    <w:rsid w:val="00915ECC"/>
    <w:rsid w:val="009217DA"/>
    <w:rsid w:val="009240EC"/>
    <w:rsid w:val="00925117"/>
    <w:rsid w:val="00925BD5"/>
    <w:rsid w:val="0092703E"/>
    <w:rsid w:val="009304D4"/>
    <w:rsid w:val="00931CC4"/>
    <w:rsid w:val="00932062"/>
    <w:rsid w:val="00935F20"/>
    <w:rsid w:val="00936E8E"/>
    <w:rsid w:val="009376B1"/>
    <w:rsid w:val="00937E71"/>
    <w:rsid w:val="00943579"/>
    <w:rsid w:val="00945BD9"/>
    <w:rsid w:val="0094672C"/>
    <w:rsid w:val="00952C21"/>
    <w:rsid w:val="00955685"/>
    <w:rsid w:val="00955D51"/>
    <w:rsid w:val="00956A9F"/>
    <w:rsid w:val="0096023E"/>
    <w:rsid w:val="009608D5"/>
    <w:rsid w:val="009614E9"/>
    <w:rsid w:val="00963D5D"/>
    <w:rsid w:val="00966587"/>
    <w:rsid w:val="0097048A"/>
    <w:rsid w:val="009709EB"/>
    <w:rsid w:val="0097138E"/>
    <w:rsid w:val="0097141C"/>
    <w:rsid w:val="009737D8"/>
    <w:rsid w:val="009739E6"/>
    <w:rsid w:val="00975C96"/>
    <w:rsid w:val="00980231"/>
    <w:rsid w:val="00980E1A"/>
    <w:rsid w:val="00981347"/>
    <w:rsid w:val="0098369A"/>
    <w:rsid w:val="00990621"/>
    <w:rsid w:val="00991D74"/>
    <w:rsid w:val="009940CD"/>
    <w:rsid w:val="0099448F"/>
    <w:rsid w:val="00997FBC"/>
    <w:rsid w:val="009A389F"/>
    <w:rsid w:val="009A5524"/>
    <w:rsid w:val="009B0F3F"/>
    <w:rsid w:val="009B74EF"/>
    <w:rsid w:val="009C053E"/>
    <w:rsid w:val="009C1BB9"/>
    <w:rsid w:val="009C558A"/>
    <w:rsid w:val="009C79F6"/>
    <w:rsid w:val="009D3CA4"/>
    <w:rsid w:val="009D60B3"/>
    <w:rsid w:val="009D7121"/>
    <w:rsid w:val="009F227C"/>
    <w:rsid w:val="00A00F8D"/>
    <w:rsid w:val="00A046DE"/>
    <w:rsid w:val="00A11564"/>
    <w:rsid w:val="00A12621"/>
    <w:rsid w:val="00A13913"/>
    <w:rsid w:val="00A13E32"/>
    <w:rsid w:val="00A15724"/>
    <w:rsid w:val="00A20946"/>
    <w:rsid w:val="00A22BD9"/>
    <w:rsid w:val="00A24712"/>
    <w:rsid w:val="00A26C47"/>
    <w:rsid w:val="00A41838"/>
    <w:rsid w:val="00A434FF"/>
    <w:rsid w:val="00A44172"/>
    <w:rsid w:val="00A44635"/>
    <w:rsid w:val="00A44A45"/>
    <w:rsid w:val="00A45055"/>
    <w:rsid w:val="00A4735D"/>
    <w:rsid w:val="00A53107"/>
    <w:rsid w:val="00A539B9"/>
    <w:rsid w:val="00A555C5"/>
    <w:rsid w:val="00A55AF2"/>
    <w:rsid w:val="00A55F08"/>
    <w:rsid w:val="00A56792"/>
    <w:rsid w:val="00A63680"/>
    <w:rsid w:val="00A722DA"/>
    <w:rsid w:val="00A72B66"/>
    <w:rsid w:val="00A7374D"/>
    <w:rsid w:val="00A77C07"/>
    <w:rsid w:val="00A80D26"/>
    <w:rsid w:val="00A821CA"/>
    <w:rsid w:val="00A82DE4"/>
    <w:rsid w:val="00A8333B"/>
    <w:rsid w:val="00A84F8B"/>
    <w:rsid w:val="00A86ECD"/>
    <w:rsid w:val="00A93A40"/>
    <w:rsid w:val="00A93A66"/>
    <w:rsid w:val="00A95421"/>
    <w:rsid w:val="00A95D74"/>
    <w:rsid w:val="00AB0A6D"/>
    <w:rsid w:val="00AB3B26"/>
    <w:rsid w:val="00AB499D"/>
    <w:rsid w:val="00AB4A15"/>
    <w:rsid w:val="00AB537A"/>
    <w:rsid w:val="00AB6A9B"/>
    <w:rsid w:val="00AC2223"/>
    <w:rsid w:val="00AC6782"/>
    <w:rsid w:val="00AC7CB8"/>
    <w:rsid w:val="00AD2291"/>
    <w:rsid w:val="00AD3F01"/>
    <w:rsid w:val="00AD5225"/>
    <w:rsid w:val="00AD5396"/>
    <w:rsid w:val="00AD7B0A"/>
    <w:rsid w:val="00AE2FA4"/>
    <w:rsid w:val="00AE7BA7"/>
    <w:rsid w:val="00AF1205"/>
    <w:rsid w:val="00AF5B8D"/>
    <w:rsid w:val="00B005B5"/>
    <w:rsid w:val="00B029A2"/>
    <w:rsid w:val="00B032EA"/>
    <w:rsid w:val="00B101E6"/>
    <w:rsid w:val="00B13A61"/>
    <w:rsid w:val="00B15829"/>
    <w:rsid w:val="00B215BD"/>
    <w:rsid w:val="00B26BF2"/>
    <w:rsid w:val="00B32635"/>
    <w:rsid w:val="00B363E5"/>
    <w:rsid w:val="00B44875"/>
    <w:rsid w:val="00B456BA"/>
    <w:rsid w:val="00B45B23"/>
    <w:rsid w:val="00B50159"/>
    <w:rsid w:val="00B52D7D"/>
    <w:rsid w:val="00B534E1"/>
    <w:rsid w:val="00B54217"/>
    <w:rsid w:val="00B55D09"/>
    <w:rsid w:val="00B56A2A"/>
    <w:rsid w:val="00B57B46"/>
    <w:rsid w:val="00B6066C"/>
    <w:rsid w:val="00B64D51"/>
    <w:rsid w:val="00B70A77"/>
    <w:rsid w:val="00B716E7"/>
    <w:rsid w:val="00B7514C"/>
    <w:rsid w:val="00B80F2F"/>
    <w:rsid w:val="00B86A8D"/>
    <w:rsid w:val="00B91CD5"/>
    <w:rsid w:val="00B978C8"/>
    <w:rsid w:val="00BA2046"/>
    <w:rsid w:val="00BA3C3F"/>
    <w:rsid w:val="00BA6B7D"/>
    <w:rsid w:val="00BA6BC8"/>
    <w:rsid w:val="00BA7C35"/>
    <w:rsid w:val="00BB0122"/>
    <w:rsid w:val="00BB1067"/>
    <w:rsid w:val="00BB63AA"/>
    <w:rsid w:val="00BB6638"/>
    <w:rsid w:val="00BB681F"/>
    <w:rsid w:val="00BB7BE0"/>
    <w:rsid w:val="00BC0566"/>
    <w:rsid w:val="00BC1C3C"/>
    <w:rsid w:val="00BC3450"/>
    <w:rsid w:val="00BC6B2B"/>
    <w:rsid w:val="00BD04BB"/>
    <w:rsid w:val="00BD1276"/>
    <w:rsid w:val="00BD333A"/>
    <w:rsid w:val="00BD47E3"/>
    <w:rsid w:val="00BD5438"/>
    <w:rsid w:val="00BD5E36"/>
    <w:rsid w:val="00BD6471"/>
    <w:rsid w:val="00BE1CB7"/>
    <w:rsid w:val="00BE1D4A"/>
    <w:rsid w:val="00BE5F33"/>
    <w:rsid w:val="00BF0DB8"/>
    <w:rsid w:val="00BF29D2"/>
    <w:rsid w:val="00BF2D9D"/>
    <w:rsid w:val="00BF4F53"/>
    <w:rsid w:val="00BF55B1"/>
    <w:rsid w:val="00BF60DA"/>
    <w:rsid w:val="00BF7DAE"/>
    <w:rsid w:val="00C021E6"/>
    <w:rsid w:val="00C051DB"/>
    <w:rsid w:val="00C11195"/>
    <w:rsid w:val="00C11A8A"/>
    <w:rsid w:val="00C11F33"/>
    <w:rsid w:val="00C13CDA"/>
    <w:rsid w:val="00C220F3"/>
    <w:rsid w:val="00C24953"/>
    <w:rsid w:val="00C25216"/>
    <w:rsid w:val="00C277E3"/>
    <w:rsid w:val="00C34D2F"/>
    <w:rsid w:val="00C355CD"/>
    <w:rsid w:val="00C36695"/>
    <w:rsid w:val="00C36B52"/>
    <w:rsid w:val="00C41645"/>
    <w:rsid w:val="00C437DB"/>
    <w:rsid w:val="00C45149"/>
    <w:rsid w:val="00C46698"/>
    <w:rsid w:val="00C5674F"/>
    <w:rsid w:val="00C61936"/>
    <w:rsid w:val="00C63BED"/>
    <w:rsid w:val="00C64B1F"/>
    <w:rsid w:val="00C6747C"/>
    <w:rsid w:val="00C705B4"/>
    <w:rsid w:val="00C73EBD"/>
    <w:rsid w:val="00C74196"/>
    <w:rsid w:val="00C84440"/>
    <w:rsid w:val="00C85049"/>
    <w:rsid w:val="00C8797C"/>
    <w:rsid w:val="00C9151A"/>
    <w:rsid w:val="00C9437D"/>
    <w:rsid w:val="00C96B44"/>
    <w:rsid w:val="00C97F00"/>
    <w:rsid w:val="00CA1985"/>
    <w:rsid w:val="00CA1F47"/>
    <w:rsid w:val="00CA448C"/>
    <w:rsid w:val="00CA4D41"/>
    <w:rsid w:val="00CB0FA1"/>
    <w:rsid w:val="00CB10BB"/>
    <w:rsid w:val="00CB4EFD"/>
    <w:rsid w:val="00CB5CB0"/>
    <w:rsid w:val="00CB77AB"/>
    <w:rsid w:val="00CC0395"/>
    <w:rsid w:val="00CC67B5"/>
    <w:rsid w:val="00CC71D0"/>
    <w:rsid w:val="00CD127A"/>
    <w:rsid w:val="00CD25A1"/>
    <w:rsid w:val="00CD68E1"/>
    <w:rsid w:val="00CD6AFB"/>
    <w:rsid w:val="00CD6F48"/>
    <w:rsid w:val="00CE1D98"/>
    <w:rsid w:val="00CE4B68"/>
    <w:rsid w:val="00CE5262"/>
    <w:rsid w:val="00CE6756"/>
    <w:rsid w:val="00CF3505"/>
    <w:rsid w:val="00CF577F"/>
    <w:rsid w:val="00D00620"/>
    <w:rsid w:val="00D02836"/>
    <w:rsid w:val="00D045A3"/>
    <w:rsid w:val="00D10048"/>
    <w:rsid w:val="00D10D2E"/>
    <w:rsid w:val="00D112EF"/>
    <w:rsid w:val="00D2325C"/>
    <w:rsid w:val="00D2337F"/>
    <w:rsid w:val="00D269B6"/>
    <w:rsid w:val="00D3100B"/>
    <w:rsid w:val="00D3106E"/>
    <w:rsid w:val="00D32D82"/>
    <w:rsid w:val="00D3319C"/>
    <w:rsid w:val="00D3354F"/>
    <w:rsid w:val="00D345C5"/>
    <w:rsid w:val="00D36AEB"/>
    <w:rsid w:val="00D42022"/>
    <w:rsid w:val="00D426C2"/>
    <w:rsid w:val="00D43404"/>
    <w:rsid w:val="00D51B25"/>
    <w:rsid w:val="00D51CA3"/>
    <w:rsid w:val="00D544F9"/>
    <w:rsid w:val="00D5591B"/>
    <w:rsid w:val="00D61B3E"/>
    <w:rsid w:val="00D70781"/>
    <w:rsid w:val="00D72420"/>
    <w:rsid w:val="00D73646"/>
    <w:rsid w:val="00D83FFE"/>
    <w:rsid w:val="00D978CE"/>
    <w:rsid w:val="00DA0483"/>
    <w:rsid w:val="00DA06CA"/>
    <w:rsid w:val="00DA27F9"/>
    <w:rsid w:val="00DA3A11"/>
    <w:rsid w:val="00DA4936"/>
    <w:rsid w:val="00DB292C"/>
    <w:rsid w:val="00DC0039"/>
    <w:rsid w:val="00DD4BF4"/>
    <w:rsid w:val="00DD73A8"/>
    <w:rsid w:val="00DD7715"/>
    <w:rsid w:val="00DE141A"/>
    <w:rsid w:val="00DE2BBD"/>
    <w:rsid w:val="00DE2DED"/>
    <w:rsid w:val="00DE4B38"/>
    <w:rsid w:val="00DE601B"/>
    <w:rsid w:val="00DE6659"/>
    <w:rsid w:val="00DE66BB"/>
    <w:rsid w:val="00DE67A1"/>
    <w:rsid w:val="00DF0280"/>
    <w:rsid w:val="00DF09FA"/>
    <w:rsid w:val="00DF1285"/>
    <w:rsid w:val="00DF3E69"/>
    <w:rsid w:val="00DF4700"/>
    <w:rsid w:val="00DF6314"/>
    <w:rsid w:val="00DF71D7"/>
    <w:rsid w:val="00E02438"/>
    <w:rsid w:val="00E03592"/>
    <w:rsid w:val="00E04C1D"/>
    <w:rsid w:val="00E0795A"/>
    <w:rsid w:val="00E1335C"/>
    <w:rsid w:val="00E2203B"/>
    <w:rsid w:val="00E24CE5"/>
    <w:rsid w:val="00E25F3F"/>
    <w:rsid w:val="00E30E28"/>
    <w:rsid w:val="00E331CF"/>
    <w:rsid w:val="00E3368C"/>
    <w:rsid w:val="00E33AFE"/>
    <w:rsid w:val="00E36842"/>
    <w:rsid w:val="00E3724A"/>
    <w:rsid w:val="00E4116A"/>
    <w:rsid w:val="00E41DD1"/>
    <w:rsid w:val="00E42C9F"/>
    <w:rsid w:val="00E53ADF"/>
    <w:rsid w:val="00E54016"/>
    <w:rsid w:val="00E6178F"/>
    <w:rsid w:val="00E61C6A"/>
    <w:rsid w:val="00E62120"/>
    <w:rsid w:val="00E640B8"/>
    <w:rsid w:val="00E67689"/>
    <w:rsid w:val="00E70B55"/>
    <w:rsid w:val="00E73BE1"/>
    <w:rsid w:val="00E75A7F"/>
    <w:rsid w:val="00E77C3D"/>
    <w:rsid w:val="00E80194"/>
    <w:rsid w:val="00E80A5A"/>
    <w:rsid w:val="00E8358A"/>
    <w:rsid w:val="00E84F34"/>
    <w:rsid w:val="00E878ED"/>
    <w:rsid w:val="00E87BA5"/>
    <w:rsid w:val="00E91A73"/>
    <w:rsid w:val="00E91BAC"/>
    <w:rsid w:val="00E92072"/>
    <w:rsid w:val="00E92C90"/>
    <w:rsid w:val="00E95097"/>
    <w:rsid w:val="00E96614"/>
    <w:rsid w:val="00EA049A"/>
    <w:rsid w:val="00EA208C"/>
    <w:rsid w:val="00EA4C34"/>
    <w:rsid w:val="00EA5278"/>
    <w:rsid w:val="00EA6012"/>
    <w:rsid w:val="00EB1B53"/>
    <w:rsid w:val="00EB4B47"/>
    <w:rsid w:val="00EB51C7"/>
    <w:rsid w:val="00EB6AD6"/>
    <w:rsid w:val="00EB6C44"/>
    <w:rsid w:val="00EC21FD"/>
    <w:rsid w:val="00EC35F0"/>
    <w:rsid w:val="00ED2115"/>
    <w:rsid w:val="00ED3092"/>
    <w:rsid w:val="00ED6D2C"/>
    <w:rsid w:val="00EE072F"/>
    <w:rsid w:val="00EE0849"/>
    <w:rsid w:val="00EE27A3"/>
    <w:rsid w:val="00EE653D"/>
    <w:rsid w:val="00EF03DE"/>
    <w:rsid w:val="00EF4E36"/>
    <w:rsid w:val="00F003B3"/>
    <w:rsid w:val="00F008CB"/>
    <w:rsid w:val="00F0224F"/>
    <w:rsid w:val="00F02AFC"/>
    <w:rsid w:val="00F05DA9"/>
    <w:rsid w:val="00F07399"/>
    <w:rsid w:val="00F079ED"/>
    <w:rsid w:val="00F16ADE"/>
    <w:rsid w:val="00F17E39"/>
    <w:rsid w:val="00F26B3B"/>
    <w:rsid w:val="00F324AE"/>
    <w:rsid w:val="00F331A1"/>
    <w:rsid w:val="00F36F0C"/>
    <w:rsid w:val="00F37EF7"/>
    <w:rsid w:val="00F41288"/>
    <w:rsid w:val="00F420DF"/>
    <w:rsid w:val="00F453A4"/>
    <w:rsid w:val="00F4703E"/>
    <w:rsid w:val="00F52583"/>
    <w:rsid w:val="00F605C2"/>
    <w:rsid w:val="00F620DD"/>
    <w:rsid w:val="00F629E3"/>
    <w:rsid w:val="00F631A2"/>
    <w:rsid w:val="00F634D1"/>
    <w:rsid w:val="00F63E63"/>
    <w:rsid w:val="00F720CD"/>
    <w:rsid w:val="00F75627"/>
    <w:rsid w:val="00F7771E"/>
    <w:rsid w:val="00F81A08"/>
    <w:rsid w:val="00F82E1A"/>
    <w:rsid w:val="00F840C6"/>
    <w:rsid w:val="00F901A2"/>
    <w:rsid w:val="00F922A8"/>
    <w:rsid w:val="00F92946"/>
    <w:rsid w:val="00F9757D"/>
    <w:rsid w:val="00FA0357"/>
    <w:rsid w:val="00FA430C"/>
    <w:rsid w:val="00FA4ABE"/>
    <w:rsid w:val="00FA4FC9"/>
    <w:rsid w:val="00FA7446"/>
    <w:rsid w:val="00FB1BFA"/>
    <w:rsid w:val="00FB2518"/>
    <w:rsid w:val="00FB4C6D"/>
    <w:rsid w:val="00FB4C8C"/>
    <w:rsid w:val="00FB56CC"/>
    <w:rsid w:val="00FB657E"/>
    <w:rsid w:val="00FB6EFE"/>
    <w:rsid w:val="00FC4317"/>
    <w:rsid w:val="00FC4ACE"/>
    <w:rsid w:val="00FD2B39"/>
    <w:rsid w:val="00FD2C39"/>
    <w:rsid w:val="00FD30CC"/>
    <w:rsid w:val="00FD6589"/>
    <w:rsid w:val="00FD7618"/>
    <w:rsid w:val="00FE0DAF"/>
    <w:rsid w:val="00FE1070"/>
    <w:rsid w:val="00FE7D61"/>
    <w:rsid w:val="00FF49EF"/>
    <w:rsid w:val="00FF6C47"/>
    <w:rsid w:val="00FF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EB0D2"/>
  <w15:docId w15:val="{BBA745A3-BC52-4482-850D-8B3EB789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9D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534E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79DC"/>
    <w:rPr>
      <w:color w:val="0000FF"/>
      <w:u w:val="single"/>
    </w:rPr>
  </w:style>
  <w:style w:type="paragraph" w:customStyle="1" w:styleId="11">
    <w:name w:val="Абзац списка1"/>
    <w:basedOn w:val="a"/>
    <w:rsid w:val="000879DC"/>
    <w:pPr>
      <w:suppressAutoHyphens/>
      <w:spacing w:after="200" w:line="276" w:lineRule="auto"/>
      <w:ind w:left="720"/>
    </w:pPr>
    <w:rPr>
      <w:lang w:eastAsia="ar-SA"/>
    </w:rPr>
  </w:style>
  <w:style w:type="paragraph" w:customStyle="1" w:styleId="12">
    <w:name w:val="Обычный1"/>
    <w:rsid w:val="000879DC"/>
    <w:pPr>
      <w:suppressAutoHyphens/>
      <w:spacing w:line="100" w:lineRule="atLeast"/>
    </w:pPr>
    <w:rPr>
      <w:rFonts w:ascii="Times New Roman" w:eastAsia="Arial" w:hAnsi="Times New Roman"/>
      <w:lang w:eastAsia="ar-SA"/>
    </w:rPr>
  </w:style>
  <w:style w:type="paragraph" w:styleId="a4">
    <w:name w:val="List Paragraph"/>
    <w:basedOn w:val="a"/>
    <w:uiPriority w:val="34"/>
    <w:qFormat/>
    <w:rsid w:val="00F079ED"/>
    <w:pPr>
      <w:spacing w:after="200" w:line="276" w:lineRule="auto"/>
      <w:ind w:left="720"/>
      <w:contextualSpacing/>
    </w:pPr>
  </w:style>
  <w:style w:type="character" w:customStyle="1" w:styleId="ritglossaryterm">
    <w:name w:val="rit_glossaryterm"/>
    <w:rsid w:val="00ED2115"/>
  </w:style>
  <w:style w:type="paragraph" w:customStyle="1" w:styleId="ConsPlusNormal">
    <w:name w:val="ConsPlusNormal"/>
    <w:rsid w:val="000C774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E41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E4116A"/>
    <w:rPr>
      <w:rFonts w:ascii="Segoe UI" w:hAnsi="Segoe UI" w:cs="Segoe UI"/>
      <w:sz w:val="18"/>
      <w:szCs w:val="18"/>
      <w:lang w:eastAsia="en-US"/>
    </w:rPr>
  </w:style>
  <w:style w:type="paragraph" w:styleId="a7">
    <w:name w:val="Normal (Web)"/>
    <w:basedOn w:val="a"/>
    <w:uiPriority w:val="99"/>
    <w:unhideWhenUsed/>
    <w:rsid w:val="00B36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еразрешенное упоминание1"/>
    <w:uiPriority w:val="99"/>
    <w:semiHidden/>
    <w:unhideWhenUsed/>
    <w:rsid w:val="0075624A"/>
    <w:rPr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unhideWhenUsed/>
    <w:rsid w:val="00C8797C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C8797C"/>
    <w:rPr>
      <w:lang w:eastAsia="en-US"/>
    </w:rPr>
  </w:style>
  <w:style w:type="character" w:styleId="aa">
    <w:name w:val="footnote reference"/>
    <w:uiPriority w:val="99"/>
    <w:semiHidden/>
    <w:unhideWhenUsed/>
    <w:rsid w:val="00C8797C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6E269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6E2696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E26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6E2696"/>
    <w:rPr>
      <w:sz w:val="22"/>
      <w:szCs w:val="22"/>
      <w:lang w:eastAsia="en-US"/>
    </w:rPr>
  </w:style>
  <w:style w:type="character" w:customStyle="1" w:styleId="w">
    <w:name w:val="w"/>
    <w:rsid w:val="00CD6AFB"/>
  </w:style>
  <w:style w:type="character" w:styleId="af">
    <w:name w:val="Emphasis"/>
    <w:uiPriority w:val="20"/>
    <w:qFormat/>
    <w:rsid w:val="00CD6AFB"/>
    <w:rPr>
      <w:i/>
      <w:iCs/>
    </w:rPr>
  </w:style>
  <w:style w:type="character" w:customStyle="1" w:styleId="citation">
    <w:name w:val="citation"/>
    <w:rsid w:val="00636CB6"/>
  </w:style>
  <w:style w:type="character" w:customStyle="1" w:styleId="10">
    <w:name w:val="Заголовок 1 Знак"/>
    <w:link w:val="1"/>
    <w:uiPriority w:val="9"/>
    <w:rsid w:val="00B534E1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table" w:styleId="af0">
    <w:name w:val="Table Grid"/>
    <w:basedOn w:val="a1"/>
    <w:uiPriority w:val="39"/>
    <w:rsid w:val="00121C6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0"/>
    <w:uiPriority w:val="39"/>
    <w:rsid w:val="00473D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D3354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3354F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D3354F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3354F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D3354F"/>
    <w:rPr>
      <w:b/>
      <w:bCs/>
      <w:lang w:eastAsia="en-US"/>
    </w:rPr>
  </w:style>
  <w:style w:type="character" w:styleId="af6">
    <w:name w:val="Strong"/>
    <w:uiPriority w:val="22"/>
    <w:qFormat/>
    <w:rsid w:val="00A41838"/>
    <w:rPr>
      <w:b/>
      <w:bCs/>
    </w:rPr>
  </w:style>
  <w:style w:type="paragraph" w:customStyle="1" w:styleId="western">
    <w:name w:val="western"/>
    <w:basedOn w:val="a"/>
    <w:uiPriority w:val="99"/>
    <w:rsid w:val="00A41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60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 1-й год обучения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2017-18 учебный год</c:v>
                </c:pt>
                <c:pt idx="1">
                  <c:v>2018-19 учебный год</c:v>
                </c:pt>
                <c:pt idx="2">
                  <c:v>2019-20 учебный год</c:v>
                </c:pt>
                <c:pt idx="3">
                  <c:v>2020-21 учебный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</c:v>
                </c:pt>
                <c:pt idx="1">
                  <c:v>9</c:v>
                </c:pt>
                <c:pt idx="2">
                  <c:v>14</c:v>
                </c:pt>
                <c:pt idx="3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5A-4A63-9AE1-70AFE16339D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2-й год обучения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2017-18 учебный год</c:v>
                </c:pt>
                <c:pt idx="1">
                  <c:v>2018-19 учебный год</c:v>
                </c:pt>
                <c:pt idx="2">
                  <c:v>2019-20 учебный год</c:v>
                </c:pt>
                <c:pt idx="3">
                  <c:v>2020-21 учебный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7</c:v>
                </c:pt>
                <c:pt idx="2">
                  <c:v>9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5A-4A63-9AE1-70AFE16339D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3-й год обучения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2017-18 учебный год</c:v>
                </c:pt>
                <c:pt idx="1">
                  <c:v>2018-19 учебный год</c:v>
                </c:pt>
                <c:pt idx="2">
                  <c:v>2019-20 учебный год</c:v>
                </c:pt>
                <c:pt idx="3">
                  <c:v>2020-21 учебный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6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E5A-4A63-9AE1-70AFE16339D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Обучение в студии более 3-х лет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F75-461E-9636-8B43ADA687B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F75-461E-9636-8B43ADA687B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2017-18 учебный год</c:v>
                </c:pt>
                <c:pt idx="1">
                  <c:v>2018-19 учебный год</c:v>
                </c:pt>
                <c:pt idx="2">
                  <c:v>2019-20 учебный год</c:v>
                </c:pt>
                <c:pt idx="3">
                  <c:v>2020-21 учебный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E5A-4A63-9AE1-70AFE16339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23321504"/>
        <c:axId val="2023321088"/>
      </c:barChart>
      <c:catAx>
        <c:axId val="202332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3321088"/>
        <c:crosses val="autoZero"/>
        <c:auto val="1"/>
        <c:lblAlgn val="ctr"/>
        <c:lblOffset val="100"/>
        <c:noMultiLvlLbl val="0"/>
      </c:catAx>
      <c:valAx>
        <c:axId val="2023321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3321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Низкая степень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112-4B22-AB44-DBB4185DD26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  <c:pt idx="3">
                  <c:v>2018г.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0.67</c:v>
                </c:pt>
                <c:pt idx="1">
                  <c:v>0.5</c:v>
                </c:pt>
                <c:pt idx="2">
                  <c:v>0.17</c:v>
                </c:pt>
                <c:pt idx="3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112-4B22-AB44-DBB4185DD26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 степень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2.546296296296296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112-4B22-AB44-DBB4185DD26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  <c:pt idx="3">
                  <c:v>2018г.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0.33</c:v>
                </c:pt>
                <c:pt idx="1">
                  <c:v>0.5</c:v>
                </c:pt>
                <c:pt idx="2">
                  <c:v>0.5</c:v>
                </c:pt>
                <c:pt idx="3">
                  <c:v>0.57999999999999996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112-4B22-AB44-DBB4185DD26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Высокая степень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  <c:pt idx="3">
                  <c:v>2018г.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 formatCode="0%">
                  <c:v>0.25</c:v>
                </c:pt>
                <c:pt idx="3" formatCode="0%">
                  <c:v>0.42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112-4B22-AB44-DBB4185DD2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0868264"/>
        <c:axId val="530867872"/>
      </c:barChart>
      <c:catAx>
        <c:axId val="530868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0867872"/>
        <c:crosses val="autoZero"/>
        <c:auto val="1"/>
        <c:lblAlgn val="ctr"/>
        <c:lblOffset val="100"/>
        <c:noMultiLvlLbl val="0"/>
      </c:catAx>
      <c:valAx>
        <c:axId val="530867872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0868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Подвижность в социальной среде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2019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</c:v>
                </c:pt>
                <c:pt idx="1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0F6-4F35-AD63-5E17CD02D3A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контактов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2019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8</c:v>
                </c:pt>
                <c:pt idx="1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0F6-4F35-AD63-5E17CD02D3A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Участие в игровой деятельности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2019</c:v>
                </c:pt>
              </c:numCache>
            </c:num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17</c:v>
                </c:pt>
                <c:pt idx="1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0F6-4F35-AD63-5E17CD02D3A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Обращение за помощью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2019</c:v>
                </c:pt>
              </c:numCache>
            </c:num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3</c:v>
                </c:pt>
                <c:pt idx="1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0F6-4F35-AD63-5E17CD02D3AA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Включение в общение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2019</c:v>
                </c:pt>
              </c:numCache>
            </c:numRef>
          </c:cat>
          <c:val>
            <c:numRef>
              <c:f>Лист1!$F$2:$F$3</c:f>
              <c:numCache>
                <c:formatCode>General</c:formatCode>
                <c:ptCount val="2"/>
                <c:pt idx="0">
                  <c:v>15</c:v>
                </c:pt>
                <c:pt idx="1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0F6-4F35-AD63-5E17CD02D3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03469824"/>
        <c:axId val="1403470240"/>
      </c:barChart>
      <c:catAx>
        <c:axId val="1403469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3470240"/>
        <c:crosses val="autoZero"/>
        <c:auto val="1"/>
        <c:lblAlgn val="ctr"/>
        <c:lblOffset val="100"/>
        <c:noMultiLvlLbl val="0"/>
      </c:catAx>
      <c:valAx>
        <c:axId val="1403470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3469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7DFE0-4C93-4A39-AFF1-4CF859F2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8196</CharactersWithSpaces>
  <SharedDoc>false</SharedDoc>
  <HLinks>
    <vt:vector size="30" baseType="variant">
      <vt:variant>
        <vt:i4>786441</vt:i4>
      </vt:variant>
      <vt:variant>
        <vt:i4>30</vt:i4>
      </vt:variant>
      <vt:variant>
        <vt:i4>0</vt:i4>
      </vt:variant>
      <vt:variant>
        <vt:i4>5</vt:i4>
      </vt:variant>
      <vt:variant>
        <vt:lpwstr>http://io.nios.ru/articles2/87/9/gorod-bez-granic-osvoenie-gorodskoy-sredy-detmi-invalidami-obuchayushchimisya-v</vt:lpwstr>
      </vt:variant>
      <vt:variant>
        <vt:lpwstr/>
      </vt:variant>
      <vt:variant>
        <vt:i4>6291490</vt:i4>
      </vt:variant>
      <vt:variant>
        <vt:i4>27</vt:i4>
      </vt:variant>
      <vt:variant>
        <vt:i4>0</vt:i4>
      </vt:variant>
      <vt:variant>
        <vt:i4>5</vt:i4>
      </vt:variant>
      <vt:variant>
        <vt:lpwstr>http://incledu.nspu.ru/node/217</vt:lpwstr>
      </vt:variant>
      <vt:variant>
        <vt:lpwstr/>
      </vt:variant>
      <vt:variant>
        <vt:i4>4194369</vt:i4>
      </vt:variant>
      <vt:variant>
        <vt:i4>24</vt:i4>
      </vt:variant>
      <vt:variant>
        <vt:i4>0</vt:i4>
      </vt:variant>
      <vt:variant>
        <vt:i4>5</vt:i4>
      </vt:variant>
      <vt:variant>
        <vt:lpwstr>http://www.wil.ru/apex/f?p=140:1:3128289797656101:::1</vt:lpwstr>
      </vt:variant>
      <vt:variant>
        <vt:lpwstr/>
      </vt:variant>
      <vt:variant>
        <vt:i4>3539042</vt:i4>
      </vt:variant>
      <vt:variant>
        <vt:i4>21</vt:i4>
      </vt:variant>
      <vt:variant>
        <vt:i4>0</vt:i4>
      </vt:variant>
      <vt:variant>
        <vt:i4>5</vt:i4>
      </vt:variant>
      <vt:variant>
        <vt:lpwstr>http://www.edunso.ru/node/5858</vt:lpwstr>
      </vt:variant>
      <vt:variant>
        <vt:lpwstr/>
      </vt:variant>
      <vt:variant>
        <vt:i4>5636200</vt:i4>
      </vt:variant>
      <vt:variant>
        <vt:i4>0</vt:i4>
      </vt:variant>
      <vt:variant>
        <vt:i4>0</vt:i4>
      </vt:variant>
      <vt:variant>
        <vt:i4>5</vt:i4>
      </vt:variant>
      <vt:variant>
        <vt:lpwstr>https://dic.academic.ru/dic.nsf/enc_philosophy/3310/%D1%81%D0%B8%D1%81%D1%82%D0%B5%D0%BC%D0%B0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cp:lastModifiedBy>Т.Малюшина</cp:lastModifiedBy>
  <cp:revision>3</cp:revision>
  <cp:lastPrinted>2021-01-12T07:30:00Z</cp:lastPrinted>
  <dcterms:created xsi:type="dcterms:W3CDTF">2021-03-05T09:34:00Z</dcterms:created>
  <dcterms:modified xsi:type="dcterms:W3CDTF">2021-03-05T09:35:00Z</dcterms:modified>
</cp:coreProperties>
</file>